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7DF7" w:rsidRPr="0027177D" w:rsidRDefault="00637DF7" w:rsidP="0027177D">
      <w:pPr>
        <w:pStyle w:val="a7"/>
        <w:spacing w:before="312" w:after="312"/>
        <w:ind w:firstLine="723"/>
        <w:rPr>
          <w:sz w:val="36"/>
          <w:szCs w:val="36"/>
        </w:rPr>
      </w:pPr>
      <w:bookmarkStart w:id="0" w:name="_Toc444850581"/>
      <w:bookmarkStart w:id="1" w:name="_Toc444854226"/>
      <w:r w:rsidRPr="0027177D">
        <w:rPr>
          <w:rFonts w:hint="eastAsia"/>
          <w:sz w:val="36"/>
          <w:szCs w:val="36"/>
        </w:rPr>
        <w:t>北京建筑大学学生公费医疗管理办法</w:t>
      </w:r>
      <w:bookmarkEnd w:id="0"/>
      <w:bookmarkEnd w:id="1"/>
    </w:p>
    <w:p w:rsidR="00637DF7" w:rsidRPr="003F13FE" w:rsidRDefault="00637DF7" w:rsidP="00700F20">
      <w:pPr>
        <w:spacing w:line="560" w:lineRule="exact"/>
        <w:ind w:firstLineChars="0" w:firstLine="0"/>
        <w:rPr>
          <w:rFonts w:ascii="仿宋_GB2312" w:eastAsia="仿宋_GB2312" w:hAnsi="宋体"/>
          <w:sz w:val="24"/>
        </w:rPr>
      </w:pPr>
    </w:p>
    <w:p w:rsidR="00637DF7"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为进一步加强学校学生公费医疗管理工作，充分维护学生的合法权益、保障身体健康，根据《北京市公费医疗管理办法》相关规定，结合学校的实际情况，制定本管理办法。</w:t>
      </w:r>
    </w:p>
    <w:p w:rsidR="00637DF7" w:rsidRPr="00CE2AE2" w:rsidRDefault="00637DF7" w:rsidP="00A92B00">
      <w:pPr>
        <w:spacing w:line="560" w:lineRule="exact"/>
        <w:ind w:firstLineChars="1050" w:firstLine="3360"/>
        <w:rPr>
          <w:rFonts w:ascii="仿宋_GB2312" w:eastAsia="仿宋_GB2312" w:hAnsi="宋体"/>
          <w:sz w:val="32"/>
          <w:szCs w:val="32"/>
        </w:rPr>
      </w:pPr>
      <w:r w:rsidRPr="00CE2AE2">
        <w:rPr>
          <w:rFonts w:ascii="黑体" w:eastAsia="黑体" w:hAnsi="黑体" w:hint="eastAsia"/>
          <w:sz w:val="32"/>
          <w:szCs w:val="32"/>
        </w:rPr>
        <w:t>第一章</w:t>
      </w:r>
      <w:r w:rsidRPr="00CE2AE2">
        <w:rPr>
          <w:rFonts w:ascii="黑体" w:eastAsia="黑体" w:hAnsi="黑体"/>
          <w:sz w:val="32"/>
          <w:szCs w:val="32"/>
        </w:rPr>
        <w:t xml:space="preserve">   </w:t>
      </w:r>
      <w:r w:rsidRPr="00CE2AE2">
        <w:rPr>
          <w:rFonts w:ascii="黑体" w:eastAsia="黑体" w:hAnsi="黑体" w:hint="eastAsia"/>
          <w:sz w:val="32"/>
          <w:szCs w:val="32"/>
        </w:rPr>
        <w:t>总则</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第一条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人员范围：学校计划内招收的全日制本科在校学生、研究生（硕士、博士）</w:t>
      </w:r>
      <w:r w:rsidR="00A92B00">
        <w:rPr>
          <w:rFonts w:ascii="仿宋_GB2312" w:eastAsia="仿宋_GB2312" w:hAnsi="宋体" w:hint="eastAsia"/>
          <w:sz w:val="32"/>
          <w:szCs w:val="32"/>
        </w:rPr>
        <w:t>、</w:t>
      </w:r>
      <w:proofErr w:type="gramStart"/>
      <w:r w:rsidR="00A92B00" w:rsidRPr="0027177D">
        <w:rPr>
          <w:rFonts w:ascii="仿宋_GB2312" w:eastAsia="仿宋_GB2312" w:hAnsi="宋体" w:hint="eastAsia"/>
          <w:sz w:val="32"/>
          <w:szCs w:val="32"/>
        </w:rPr>
        <w:t>双培生</w:t>
      </w:r>
      <w:proofErr w:type="gramEnd"/>
      <w:r w:rsidRPr="00CE2AE2">
        <w:rPr>
          <w:rFonts w:ascii="仿宋_GB2312" w:eastAsia="仿宋_GB2312" w:hAnsi="宋体" w:hint="eastAsia"/>
          <w:sz w:val="32"/>
          <w:szCs w:val="32"/>
        </w:rPr>
        <w:t>和经批准因病休学一年保留学籍的全日制学生及应届全日制毕业生因病未派遣在一年以内者，属于享受公费医疗待遇人员。</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第二条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就诊基本原则：首诊学校卫生所、转诊合同医院、急诊就近</w:t>
      </w:r>
      <w:proofErr w:type="gramStart"/>
      <w:r w:rsidR="00B15EF9" w:rsidRPr="0027177D">
        <w:rPr>
          <w:rFonts w:ascii="仿宋_GB2312" w:eastAsia="仿宋_GB2312" w:hAnsi="宋体" w:hint="eastAsia"/>
          <w:sz w:val="32"/>
          <w:szCs w:val="32"/>
        </w:rPr>
        <w:t>医</w:t>
      </w:r>
      <w:proofErr w:type="gramEnd"/>
      <w:r w:rsidR="00B15EF9" w:rsidRPr="0027177D">
        <w:rPr>
          <w:rFonts w:ascii="仿宋_GB2312" w:eastAsia="仿宋_GB2312" w:hAnsi="宋体" w:hint="eastAsia"/>
          <w:sz w:val="32"/>
          <w:szCs w:val="32"/>
        </w:rPr>
        <w:t>保定点</w:t>
      </w:r>
      <w:r w:rsidRPr="00CE2AE2">
        <w:rPr>
          <w:rFonts w:ascii="仿宋_GB2312" w:eastAsia="仿宋_GB2312" w:hAnsi="宋体" w:hint="eastAsia"/>
          <w:sz w:val="32"/>
          <w:szCs w:val="32"/>
        </w:rPr>
        <w:t>医疗机构。</w:t>
      </w:r>
      <w:r w:rsidRPr="00CE2AE2">
        <w:rPr>
          <w:rFonts w:ascii="仿宋_GB2312" w:eastAsia="仿宋_GB2312" w:hAnsi="宋体"/>
          <w:sz w:val="32"/>
          <w:szCs w:val="32"/>
        </w:rPr>
        <w:t xml:space="preserve"> </w:t>
      </w:r>
    </w:p>
    <w:p w:rsidR="00637DF7" w:rsidRPr="00CE2AE2" w:rsidRDefault="00637DF7" w:rsidP="00A92B00">
      <w:pPr>
        <w:spacing w:line="560" w:lineRule="exact"/>
        <w:ind w:firstLineChars="1100" w:firstLine="3520"/>
        <w:rPr>
          <w:rFonts w:ascii="仿宋_GB2312" w:eastAsia="仿宋_GB2312" w:hAnsi="宋体"/>
          <w:sz w:val="32"/>
          <w:szCs w:val="32"/>
        </w:rPr>
      </w:pPr>
      <w:r>
        <w:rPr>
          <w:rFonts w:ascii="黑体" w:eastAsia="黑体" w:hAnsi="黑体" w:hint="eastAsia"/>
          <w:sz w:val="32"/>
          <w:szCs w:val="32"/>
        </w:rPr>
        <w:t>第二</w:t>
      </w:r>
      <w:r w:rsidRPr="00CE2AE2">
        <w:rPr>
          <w:rFonts w:ascii="黑体" w:eastAsia="黑体" w:hAnsi="黑体" w:hint="eastAsia"/>
          <w:sz w:val="32"/>
          <w:szCs w:val="32"/>
        </w:rPr>
        <w:t>章</w:t>
      </w:r>
      <w:r w:rsidRPr="00CE2AE2">
        <w:rPr>
          <w:rFonts w:ascii="黑体" w:eastAsia="黑体" w:hAnsi="黑体"/>
          <w:sz w:val="32"/>
          <w:szCs w:val="32"/>
        </w:rPr>
        <w:t xml:space="preserve">  </w:t>
      </w:r>
      <w:r>
        <w:rPr>
          <w:rFonts w:ascii="黑体" w:eastAsia="黑体" w:hAnsi="黑体" w:hint="eastAsia"/>
          <w:sz w:val="32"/>
          <w:szCs w:val="32"/>
        </w:rPr>
        <w:t>就诊</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第三条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学生就诊时主动与就诊医疗机构说明公费医疗身份，不再使用</w:t>
      </w:r>
      <w:proofErr w:type="gramStart"/>
      <w:r w:rsidRPr="00CE2AE2">
        <w:rPr>
          <w:rFonts w:ascii="仿宋_GB2312" w:eastAsia="仿宋_GB2312" w:hAnsi="宋体" w:hint="eastAsia"/>
          <w:sz w:val="32"/>
          <w:szCs w:val="32"/>
        </w:rPr>
        <w:t>医</w:t>
      </w:r>
      <w:proofErr w:type="gramEnd"/>
      <w:r w:rsidRPr="00CE2AE2">
        <w:rPr>
          <w:rFonts w:ascii="仿宋_GB2312" w:eastAsia="仿宋_GB2312" w:hAnsi="宋体" w:hint="eastAsia"/>
          <w:sz w:val="32"/>
          <w:szCs w:val="32"/>
        </w:rPr>
        <w:t>保卡挂号及就诊，否则不能实现公费医疗报销。</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第四条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门诊：</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一、全日制学生应在学校卫生所首诊，凭学生证或校园卡本人实名挂号就诊，就诊患者应配合医务人员的诊治。</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二、学校卫生所按“急性病开药不超过</w:t>
      </w:r>
      <w:r w:rsidRPr="00CE2AE2">
        <w:rPr>
          <w:rFonts w:ascii="仿宋_GB2312" w:eastAsia="仿宋_GB2312" w:hAnsi="宋体"/>
          <w:sz w:val="32"/>
          <w:szCs w:val="32"/>
        </w:rPr>
        <w:t>3</w:t>
      </w:r>
      <w:r w:rsidRPr="00CE2AE2">
        <w:rPr>
          <w:rFonts w:ascii="仿宋_GB2312" w:eastAsia="仿宋_GB2312" w:hAnsi="宋体" w:hint="eastAsia"/>
          <w:sz w:val="32"/>
          <w:szCs w:val="32"/>
        </w:rPr>
        <w:t>日用量，慢性病开药不超过</w:t>
      </w:r>
      <w:r w:rsidRPr="00CE2AE2">
        <w:rPr>
          <w:rFonts w:ascii="仿宋_GB2312" w:eastAsia="仿宋_GB2312" w:hAnsi="宋体"/>
          <w:sz w:val="32"/>
          <w:szCs w:val="32"/>
        </w:rPr>
        <w:t>7</w:t>
      </w:r>
      <w:r w:rsidRPr="00CE2AE2">
        <w:rPr>
          <w:rFonts w:ascii="仿宋_GB2312" w:eastAsia="仿宋_GB2312" w:hAnsi="宋体" w:hint="eastAsia"/>
          <w:sz w:val="32"/>
          <w:szCs w:val="32"/>
        </w:rPr>
        <w:t>日用量，慢性病且病情稳定需长期服用相同药物维持的行动不便的患者可酌情延长开药时间，最多不能超过一个月用量”为原则开具门诊处方。</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lastRenderedPageBreak/>
        <w:t>第五条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转诊：全日制学生在学校卫生所首诊后，</w:t>
      </w:r>
      <w:r w:rsidR="00DB3841" w:rsidRPr="0027177D">
        <w:rPr>
          <w:rFonts w:ascii="仿宋_GB2312" w:eastAsia="仿宋_GB2312" w:hAnsi="宋体" w:hint="eastAsia"/>
          <w:sz w:val="32"/>
          <w:szCs w:val="32"/>
        </w:rPr>
        <w:t>确因病情</w:t>
      </w:r>
      <w:r w:rsidRPr="0027177D">
        <w:rPr>
          <w:rFonts w:ascii="仿宋_GB2312" w:eastAsia="仿宋_GB2312" w:hAnsi="宋体" w:hint="eastAsia"/>
          <w:sz w:val="32"/>
          <w:szCs w:val="32"/>
        </w:rPr>
        <w:t>需要到外院进一步检查治疗的，经医师开具转诊单（急诊除外）</w:t>
      </w:r>
      <w:r w:rsidR="00DB3841" w:rsidRPr="0027177D">
        <w:rPr>
          <w:rFonts w:ascii="仿宋_GB2312" w:eastAsia="仿宋_GB2312" w:hAnsi="宋体" w:hint="eastAsia"/>
          <w:sz w:val="32"/>
          <w:szCs w:val="32"/>
        </w:rPr>
        <w:t>转诊到</w:t>
      </w:r>
      <w:r w:rsidRPr="0027177D">
        <w:rPr>
          <w:rFonts w:ascii="仿宋_GB2312" w:eastAsia="仿宋_GB2312" w:hAnsi="宋体" w:hint="eastAsia"/>
          <w:sz w:val="32"/>
          <w:szCs w:val="32"/>
        </w:rPr>
        <w:t>合同医院，特殊专科疾病可直接</w:t>
      </w:r>
      <w:r w:rsidR="00DB3841" w:rsidRPr="0027177D">
        <w:rPr>
          <w:rFonts w:ascii="仿宋_GB2312" w:eastAsia="仿宋_GB2312" w:hAnsi="宋体" w:hint="eastAsia"/>
          <w:sz w:val="32"/>
          <w:szCs w:val="32"/>
        </w:rPr>
        <w:t>开具北京市统一转诊单</w:t>
      </w:r>
      <w:r w:rsidRPr="0027177D">
        <w:rPr>
          <w:rFonts w:ascii="仿宋_GB2312" w:eastAsia="仿宋_GB2312" w:hAnsi="宋体" w:hint="eastAsia"/>
          <w:sz w:val="32"/>
          <w:szCs w:val="32"/>
        </w:rPr>
        <w:t>转往</w:t>
      </w:r>
      <w:r w:rsidR="001B7706" w:rsidRPr="0027177D">
        <w:rPr>
          <w:rFonts w:ascii="仿宋_GB2312" w:eastAsia="仿宋_GB2312" w:hAnsi="宋体" w:hint="eastAsia"/>
          <w:sz w:val="32"/>
          <w:szCs w:val="32"/>
        </w:rPr>
        <w:t>限定</w:t>
      </w:r>
      <w:r w:rsidRPr="0027177D">
        <w:rPr>
          <w:rFonts w:ascii="仿宋_GB2312" w:eastAsia="仿宋_GB2312" w:hAnsi="宋体" w:hint="eastAsia"/>
          <w:sz w:val="32"/>
          <w:szCs w:val="32"/>
        </w:rPr>
        <w:t>专科医院。</w:t>
      </w:r>
      <w:proofErr w:type="gramStart"/>
      <w:r w:rsidRPr="00CE2AE2">
        <w:rPr>
          <w:rFonts w:ascii="仿宋_GB2312" w:eastAsia="仿宋_GB2312" w:hAnsi="宋体" w:hint="eastAsia"/>
          <w:sz w:val="32"/>
          <w:szCs w:val="32"/>
        </w:rPr>
        <w:t>若合同</w:t>
      </w:r>
      <w:proofErr w:type="gramEnd"/>
      <w:r w:rsidRPr="00CE2AE2">
        <w:rPr>
          <w:rFonts w:ascii="仿宋_GB2312" w:eastAsia="仿宋_GB2312" w:hAnsi="宋体" w:hint="eastAsia"/>
          <w:sz w:val="32"/>
          <w:szCs w:val="32"/>
        </w:rPr>
        <w:t>医院认为需要转往其他上级医院的，可由合同医院再次转诊，并开具北京市统一转诊单。经转诊后可以在转诊医院</w:t>
      </w:r>
      <w:r w:rsidR="00DB3841" w:rsidRPr="000A3A1B">
        <w:rPr>
          <w:rFonts w:ascii="仿宋_GB2312" w:eastAsia="仿宋_GB2312" w:hAnsi="宋体" w:hint="eastAsia"/>
          <w:sz w:val="32"/>
          <w:szCs w:val="32"/>
        </w:rPr>
        <w:t>进行</w:t>
      </w:r>
      <w:r w:rsidRPr="00CE2AE2">
        <w:rPr>
          <w:rFonts w:ascii="仿宋_GB2312" w:eastAsia="仿宋_GB2312" w:hAnsi="宋体" w:hint="eastAsia"/>
          <w:sz w:val="32"/>
          <w:szCs w:val="32"/>
        </w:rPr>
        <w:t>门诊或住院治疗，产生的医疗费用报销时需附转诊单。</w:t>
      </w:r>
      <w:proofErr w:type="gramStart"/>
      <w:r w:rsidR="009E228B" w:rsidRPr="0027177D">
        <w:rPr>
          <w:rFonts w:ascii="仿宋" w:eastAsia="仿宋" w:hAnsi="仿宋"/>
          <w:color w:val="000000"/>
          <w:sz w:val="32"/>
          <w:szCs w:val="32"/>
        </w:rPr>
        <w:t>双培生</w:t>
      </w:r>
      <w:proofErr w:type="gramEnd"/>
      <w:r w:rsidR="00D57B6B" w:rsidRPr="0027177D">
        <w:rPr>
          <w:rFonts w:ascii="仿宋" w:eastAsia="仿宋" w:hAnsi="仿宋" w:hint="eastAsia"/>
          <w:color w:val="000000"/>
          <w:sz w:val="32"/>
          <w:szCs w:val="32"/>
        </w:rPr>
        <w:t>就诊和</w:t>
      </w:r>
      <w:r w:rsidR="009E228B" w:rsidRPr="0027177D">
        <w:rPr>
          <w:rFonts w:ascii="仿宋" w:eastAsia="仿宋" w:hAnsi="仿宋"/>
          <w:color w:val="000000"/>
          <w:sz w:val="32"/>
          <w:szCs w:val="32"/>
        </w:rPr>
        <w:t>转诊</w:t>
      </w:r>
      <w:r w:rsidR="009E228B" w:rsidRPr="0027177D">
        <w:rPr>
          <w:rFonts w:ascii="仿宋" w:eastAsia="仿宋" w:hAnsi="仿宋" w:hint="eastAsia"/>
          <w:color w:val="000000"/>
          <w:sz w:val="32"/>
          <w:szCs w:val="32"/>
        </w:rPr>
        <w:t>参照</w:t>
      </w:r>
      <w:r w:rsidR="000E1F9B" w:rsidRPr="0027177D">
        <w:rPr>
          <w:rFonts w:ascii="仿宋" w:eastAsia="仿宋" w:hAnsi="仿宋" w:hint="eastAsia"/>
          <w:color w:val="000000"/>
          <w:sz w:val="32"/>
          <w:szCs w:val="32"/>
        </w:rPr>
        <w:t>学籍所在</w:t>
      </w:r>
      <w:r w:rsidR="009E228B" w:rsidRPr="0027177D">
        <w:rPr>
          <w:rFonts w:ascii="仿宋" w:eastAsia="仿宋" w:hAnsi="仿宋" w:hint="eastAsia"/>
          <w:color w:val="000000"/>
          <w:sz w:val="32"/>
          <w:szCs w:val="32"/>
        </w:rPr>
        <w:t>校</w:t>
      </w:r>
      <w:r w:rsidR="000E1F9B" w:rsidRPr="0027177D">
        <w:rPr>
          <w:rFonts w:ascii="仿宋" w:eastAsia="仿宋" w:hAnsi="仿宋" w:hint="eastAsia"/>
          <w:color w:val="000000"/>
          <w:sz w:val="32"/>
          <w:szCs w:val="32"/>
        </w:rPr>
        <w:t>的</w:t>
      </w:r>
      <w:r w:rsidR="00D57B6B" w:rsidRPr="0027177D">
        <w:rPr>
          <w:rFonts w:ascii="仿宋" w:eastAsia="仿宋" w:hAnsi="仿宋" w:hint="eastAsia"/>
          <w:color w:val="000000"/>
          <w:sz w:val="32"/>
          <w:szCs w:val="32"/>
        </w:rPr>
        <w:t>规定</w:t>
      </w:r>
      <w:r w:rsidR="009E228B" w:rsidRPr="0027177D">
        <w:rPr>
          <w:rFonts w:ascii="仿宋" w:eastAsia="仿宋" w:hAnsi="仿宋" w:hint="eastAsia"/>
          <w:color w:val="000000"/>
          <w:sz w:val="32"/>
          <w:szCs w:val="32"/>
        </w:rPr>
        <w:t>执行</w:t>
      </w:r>
      <w:r w:rsidR="009E228B" w:rsidRPr="0027177D">
        <w:rPr>
          <w:rFonts w:ascii="仿宋" w:eastAsia="仿宋" w:hAnsi="仿宋"/>
          <w:color w:val="000000"/>
          <w:sz w:val="32"/>
          <w:szCs w:val="32"/>
        </w:rPr>
        <w:t>。</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学校合同医院：北京积水潭医院、</w:t>
      </w:r>
      <w:proofErr w:type="gramStart"/>
      <w:r w:rsidRPr="00CE2AE2">
        <w:rPr>
          <w:rFonts w:ascii="仿宋_GB2312" w:eastAsia="仿宋_GB2312" w:hAnsi="宋体" w:hint="eastAsia"/>
          <w:sz w:val="32"/>
          <w:szCs w:val="32"/>
        </w:rPr>
        <w:t>大兴区</w:t>
      </w:r>
      <w:proofErr w:type="gramEnd"/>
      <w:r w:rsidRPr="00CE2AE2">
        <w:rPr>
          <w:rFonts w:ascii="仿宋_GB2312" w:eastAsia="仿宋_GB2312" w:hAnsi="宋体" w:hint="eastAsia"/>
          <w:sz w:val="32"/>
          <w:szCs w:val="32"/>
        </w:rPr>
        <w:t>人民医院</w:t>
      </w:r>
      <w:r w:rsidRPr="00CE2AE2">
        <w:rPr>
          <w:rFonts w:ascii="仿宋_GB2312" w:eastAsia="仿宋_GB2312" w:hAnsi="宋体"/>
          <w:sz w:val="32"/>
          <w:szCs w:val="32"/>
        </w:rPr>
        <w:t xml:space="preserve"> </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限定专科医院：北京地坛医院、首都医科大学附属北京佑安医院、中国人民解放军第三</w:t>
      </w:r>
      <w:proofErr w:type="gramStart"/>
      <w:r w:rsidRPr="00CE2AE2">
        <w:rPr>
          <w:rFonts w:ascii="仿宋_GB2312" w:eastAsia="仿宋_GB2312" w:hAnsi="宋体"/>
          <w:sz w:val="32"/>
          <w:szCs w:val="32"/>
        </w:rPr>
        <w:t>0</w:t>
      </w:r>
      <w:r w:rsidRPr="00CE2AE2">
        <w:rPr>
          <w:rFonts w:ascii="仿宋_GB2312" w:eastAsia="仿宋_GB2312" w:hAnsi="宋体" w:hint="eastAsia"/>
          <w:sz w:val="32"/>
          <w:szCs w:val="32"/>
        </w:rPr>
        <w:t>二</w:t>
      </w:r>
      <w:proofErr w:type="gramEnd"/>
      <w:r w:rsidRPr="00CE2AE2">
        <w:rPr>
          <w:rFonts w:ascii="仿宋_GB2312" w:eastAsia="仿宋_GB2312" w:hAnsi="宋体" w:hint="eastAsia"/>
          <w:sz w:val="32"/>
          <w:szCs w:val="32"/>
        </w:rPr>
        <w:t>医院、首都医科大学附属北京安定医院、北京回龙观医院、北京肿瘤医院、中国医学科学院肿瘤医院肿瘤研究所、首都医科大学附属北京妇产医院、中国医学科学院</w:t>
      </w:r>
      <w:proofErr w:type="gramStart"/>
      <w:r w:rsidRPr="00CE2AE2">
        <w:rPr>
          <w:rFonts w:ascii="仿宋_GB2312" w:eastAsia="仿宋_GB2312" w:hAnsi="宋体" w:hint="eastAsia"/>
          <w:sz w:val="32"/>
          <w:szCs w:val="32"/>
        </w:rPr>
        <w:t>阜</w:t>
      </w:r>
      <w:proofErr w:type="gramEnd"/>
      <w:r w:rsidRPr="00CE2AE2">
        <w:rPr>
          <w:rFonts w:ascii="仿宋_GB2312" w:eastAsia="仿宋_GB2312" w:hAnsi="宋体" w:hint="eastAsia"/>
          <w:sz w:val="32"/>
          <w:szCs w:val="32"/>
        </w:rPr>
        <w:t>外心血管病医院及首都医科大学附属北京安贞医院（限心血管疾病）、首都医科大学北京同仁医院（限眼、耳鼻</w:t>
      </w:r>
      <w:proofErr w:type="gramStart"/>
      <w:r w:rsidRPr="00CE2AE2">
        <w:rPr>
          <w:rFonts w:ascii="仿宋_GB2312" w:eastAsia="仿宋_GB2312" w:hAnsi="宋体" w:hint="eastAsia"/>
          <w:sz w:val="32"/>
          <w:szCs w:val="32"/>
        </w:rPr>
        <w:t>喉</w:t>
      </w:r>
      <w:proofErr w:type="gramEnd"/>
      <w:r w:rsidRPr="00CE2AE2">
        <w:rPr>
          <w:rFonts w:ascii="仿宋_GB2312" w:eastAsia="仿宋_GB2312" w:hAnsi="宋体" w:hint="eastAsia"/>
          <w:sz w:val="32"/>
          <w:szCs w:val="32"/>
        </w:rPr>
        <w:t>疾病）、首都医科大学附属北京天坛医院（限神经外科疾病）、北京胸科医院、辖区结核病防治所、北京大学第六医院（北京大学精神卫生研究所）。</w:t>
      </w:r>
    </w:p>
    <w:p w:rsidR="0027177D"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第六条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急诊：</w:t>
      </w:r>
    </w:p>
    <w:p w:rsidR="0097202A" w:rsidRDefault="0097202A" w:rsidP="0027177D">
      <w:pPr>
        <w:spacing w:line="560" w:lineRule="exact"/>
        <w:ind w:firstLine="640"/>
        <w:rPr>
          <w:rFonts w:ascii="仿宋" w:eastAsia="仿宋" w:hAnsi="仿宋"/>
          <w:color w:val="000000"/>
          <w:sz w:val="32"/>
          <w:szCs w:val="32"/>
        </w:rPr>
      </w:pPr>
      <w:r w:rsidRPr="0027177D">
        <w:rPr>
          <w:rFonts w:ascii="仿宋" w:eastAsia="仿宋" w:hAnsi="仿宋"/>
          <w:color w:val="000000"/>
          <w:sz w:val="32"/>
          <w:szCs w:val="32"/>
        </w:rPr>
        <w:t>急诊可就近在</w:t>
      </w:r>
      <w:proofErr w:type="gramStart"/>
      <w:r w:rsidRPr="0027177D">
        <w:rPr>
          <w:rFonts w:ascii="仿宋" w:eastAsia="仿宋" w:hAnsi="仿宋"/>
          <w:color w:val="000000"/>
          <w:sz w:val="32"/>
          <w:szCs w:val="32"/>
        </w:rPr>
        <w:t>医</w:t>
      </w:r>
      <w:proofErr w:type="gramEnd"/>
      <w:r w:rsidRPr="0027177D">
        <w:rPr>
          <w:rFonts w:ascii="仿宋" w:eastAsia="仿宋" w:hAnsi="仿宋"/>
          <w:color w:val="000000"/>
          <w:sz w:val="32"/>
          <w:szCs w:val="32"/>
        </w:rPr>
        <w:t>保定点医疗</w:t>
      </w:r>
      <w:r w:rsidRPr="0027177D">
        <w:rPr>
          <w:rFonts w:ascii="仿宋" w:eastAsia="仿宋" w:hAnsi="仿宋" w:hint="eastAsia"/>
          <w:color w:val="000000"/>
          <w:sz w:val="32"/>
          <w:szCs w:val="32"/>
        </w:rPr>
        <w:t>机构</w:t>
      </w:r>
      <w:r w:rsidRPr="0027177D">
        <w:rPr>
          <w:rFonts w:ascii="仿宋" w:eastAsia="仿宋" w:hAnsi="仿宋"/>
          <w:color w:val="000000"/>
          <w:sz w:val="32"/>
          <w:szCs w:val="32"/>
        </w:rPr>
        <w:t>就诊，急诊只限当日当次就诊，不包括持续治疗、复查、后续治疗，以及与当次急诊症状无关的治疗。病情得到控制应及时转往合同医院。</w:t>
      </w:r>
    </w:p>
    <w:p w:rsidR="00637DF7"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第七条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住院</w:t>
      </w:r>
    </w:p>
    <w:p w:rsidR="000A3A1B" w:rsidRPr="000A3A1B" w:rsidRDefault="000A3A1B" w:rsidP="000A3A1B">
      <w:pPr>
        <w:spacing w:line="560" w:lineRule="exact"/>
        <w:ind w:firstLine="640"/>
        <w:rPr>
          <w:rFonts w:ascii="仿宋" w:eastAsia="仿宋" w:hAnsi="仿宋"/>
          <w:sz w:val="32"/>
          <w:szCs w:val="32"/>
        </w:rPr>
      </w:pPr>
      <w:r w:rsidRPr="0027177D">
        <w:rPr>
          <w:rFonts w:ascii="仿宋" w:eastAsia="仿宋" w:hAnsi="仿宋"/>
          <w:color w:val="000000"/>
          <w:sz w:val="32"/>
          <w:szCs w:val="32"/>
        </w:rPr>
        <w:t>学生在校期间因病住院，住院费原则上先垫付后报销，</w:t>
      </w:r>
      <w:r w:rsidRPr="0027177D">
        <w:rPr>
          <w:rFonts w:ascii="仿宋" w:eastAsia="仿宋" w:hAnsi="仿宋"/>
          <w:color w:val="000000"/>
          <w:sz w:val="32"/>
          <w:szCs w:val="32"/>
        </w:rPr>
        <w:lastRenderedPageBreak/>
        <w:t>出院后凭北京市住院专用收据、结算单、结算明细、出院诊断证明报销医药费，急诊</w:t>
      </w:r>
      <w:r w:rsidRPr="0027177D">
        <w:rPr>
          <w:rFonts w:ascii="仿宋" w:eastAsia="仿宋" w:hAnsi="仿宋" w:hint="eastAsia"/>
          <w:color w:val="000000"/>
          <w:sz w:val="32"/>
          <w:szCs w:val="32"/>
        </w:rPr>
        <w:t>住院</w:t>
      </w:r>
      <w:r w:rsidRPr="0027177D">
        <w:rPr>
          <w:rFonts w:ascii="仿宋" w:eastAsia="仿宋" w:hAnsi="仿宋"/>
          <w:color w:val="000000"/>
          <w:sz w:val="32"/>
          <w:szCs w:val="32"/>
        </w:rPr>
        <w:t>必须有急诊诊断证明。</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一、领取支票：</w:t>
      </w:r>
      <w:r w:rsidR="000A3A1B" w:rsidRPr="000A3A1B">
        <w:rPr>
          <w:rFonts w:ascii="仿宋" w:eastAsia="仿宋" w:hAnsi="仿宋"/>
          <w:color w:val="000000"/>
          <w:sz w:val="32"/>
          <w:szCs w:val="32"/>
        </w:rPr>
        <w:t>确因生活困难垫付不了医药费的</w:t>
      </w:r>
      <w:r w:rsidRPr="00CE2AE2">
        <w:rPr>
          <w:rFonts w:ascii="仿宋_GB2312" w:eastAsia="仿宋_GB2312" w:hAnsi="宋体" w:hint="eastAsia"/>
          <w:sz w:val="32"/>
          <w:szCs w:val="32"/>
        </w:rPr>
        <w:t>学生住院需持医院住院通知单</w:t>
      </w:r>
      <w:r w:rsidR="000A3A1B">
        <w:rPr>
          <w:rFonts w:ascii="仿宋_GB2312" w:eastAsia="仿宋_GB2312" w:hAnsi="宋体" w:hint="eastAsia"/>
          <w:sz w:val="32"/>
          <w:szCs w:val="32"/>
        </w:rPr>
        <w:t>，</w:t>
      </w:r>
      <w:r w:rsidR="00A34858" w:rsidRPr="0027177D">
        <w:rPr>
          <w:rFonts w:ascii="仿宋_GB2312" w:eastAsia="仿宋_GB2312" w:hAnsi="宋体" w:hint="eastAsia"/>
          <w:sz w:val="32"/>
          <w:szCs w:val="32"/>
        </w:rPr>
        <w:t>告知</w:t>
      </w:r>
      <w:r w:rsidR="000A3A1B" w:rsidRPr="0027177D">
        <w:rPr>
          <w:rFonts w:ascii="仿宋_GB2312" w:eastAsia="仿宋_GB2312" w:hAnsi="宋体" w:hint="eastAsia"/>
          <w:sz w:val="32"/>
          <w:szCs w:val="32"/>
        </w:rPr>
        <w:t>所在院系后</w:t>
      </w:r>
      <w:r w:rsidRPr="00CE2AE2">
        <w:rPr>
          <w:rFonts w:ascii="仿宋_GB2312" w:eastAsia="仿宋_GB2312" w:hAnsi="宋体" w:hint="eastAsia"/>
          <w:sz w:val="32"/>
          <w:szCs w:val="32"/>
        </w:rPr>
        <w:t>到学校卫生所开具支票领取单，</w:t>
      </w:r>
      <w:r w:rsidR="000A3A1B">
        <w:rPr>
          <w:rFonts w:ascii="仿宋_GB2312" w:eastAsia="仿宋_GB2312" w:hAnsi="宋体" w:hint="eastAsia"/>
          <w:sz w:val="32"/>
          <w:szCs w:val="32"/>
        </w:rPr>
        <w:t>再</w:t>
      </w:r>
      <w:r w:rsidRPr="00CE2AE2">
        <w:rPr>
          <w:rFonts w:ascii="仿宋_GB2312" w:eastAsia="仿宋_GB2312" w:hAnsi="宋体" w:hint="eastAsia"/>
          <w:sz w:val="32"/>
          <w:szCs w:val="32"/>
        </w:rPr>
        <w:t>到财务处领取支票</w:t>
      </w:r>
      <w:r w:rsidR="000A3A1B">
        <w:rPr>
          <w:rFonts w:ascii="仿宋_GB2312" w:eastAsia="仿宋_GB2312" w:hAnsi="宋体" w:hint="eastAsia"/>
          <w:sz w:val="32"/>
          <w:szCs w:val="32"/>
        </w:rPr>
        <w:t>。</w:t>
      </w:r>
      <w:r w:rsidRPr="00CE2AE2">
        <w:rPr>
          <w:rFonts w:ascii="仿宋_GB2312" w:eastAsia="仿宋_GB2312" w:hAnsi="宋体" w:hint="eastAsia"/>
          <w:sz w:val="32"/>
          <w:szCs w:val="32"/>
        </w:rPr>
        <w:t>住院支票仅限本市住院的患者使用；亦可本人现金垫付费用。</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二、交纳押金：领取支票需交纳押金，</w:t>
      </w:r>
      <w:r w:rsidRPr="00CE2AE2">
        <w:rPr>
          <w:rFonts w:ascii="仿宋_GB2312" w:eastAsia="仿宋_GB2312" w:hAnsi="宋体"/>
          <w:sz w:val="32"/>
          <w:szCs w:val="32"/>
        </w:rPr>
        <w:t>5</w:t>
      </w:r>
      <w:r w:rsidRPr="00CE2AE2">
        <w:rPr>
          <w:rFonts w:ascii="仿宋_GB2312" w:eastAsia="仿宋_GB2312" w:hAnsi="宋体" w:hint="eastAsia"/>
          <w:sz w:val="32"/>
          <w:szCs w:val="32"/>
        </w:rPr>
        <w:t>万元之内（包括</w:t>
      </w:r>
      <w:r w:rsidRPr="00CE2AE2">
        <w:rPr>
          <w:rFonts w:ascii="仿宋_GB2312" w:eastAsia="仿宋_GB2312" w:hAnsi="宋体"/>
          <w:sz w:val="32"/>
          <w:szCs w:val="32"/>
        </w:rPr>
        <w:t>5</w:t>
      </w:r>
      <w:r w:rsidRPr="00CE2AE2">
        <w:rPr>
          <w:rFonts w:ascii="仿宋_GB2312" w:eastAsia="仿宋_GB2312" w:hAnsi="宋体" w:hint="eastAsia"/>
          <w:sz w:val="32"/>
          <w:szCs w:val="32"/>
        </w:rPr>
        <w:t>万元）交纳支票金额</w:t>
      </w:r>
      <w:r w:rsidRPr="00CE2AE2">
        <w:rPr>
          <w:rFonts w:ascii="仿宋_GB2312" w:eastAsia="仿宋_GB2312" w:hAnsi="宋体"/>
          <w:sz w:val="32"/>
          <w:szCs w:val="32"/>
        </w:rPr>
        <w:t>10%</w:t>
      </w:r>
      <w:r w:rsidRPr="00CE2AE2">
        <w:rPr>
          <w:rFonts w:ascii="仿宋_GB2312" w:eastAsia="仿宋_GB2312" w:hAnsi="宋体" w:hint="eastAsia"/>
          <w:sz w:val="32"/>
          <w:szCs w:val="32"/>
        </w:rPr>
        <w:t>的押金，</w:t>
      </w:r>
      <w:r w:rsidRPr="00CE2AE2">
        <w:rPr>
          <w:rFonts w:ascii="仿宋_GB2312" w:eastAsia="仿宋_GB2312" w:hAnsi="宋体"/>
          <w:sz w:val="32"/>
          <w:szCs w:val="32"/>
        </w:rPr>
        <w:t>5</w:t>
      </w:r>
      <w:r w:rsidRPr="00CE2AE2">
        <w:rPr>
          <w:rFonts w:ascii="仿宋_GB2312" w:eastAsia="仿宋_GB2312" w:hAnsi="宋体" w:hint="eastAsia"/>
          <w:sz w:val="32"/>
          <w:szCs w:val="32"/>
        </w:rPr>
        <w:t>万元以上交纳支票金额</w:t>
      </w:r>
      <w:r w:rsidRPr="00CE2AE2">
        <w:rPr>
          <w:rFonts w:ascii="仿宋_GB2312" w:eastAsia="仿宋_GB2312" w:hAnsi="宋体"/>
          <w:sz w:val="32"/>
          <w:szCs w:val="32"/>
        </w:rPr>
        <w:t>20%</w:t>
      </w:r>
      <w:r w:rsidRPr="00CE2AE2">
        <w:rPr>
          <w:rFonts w:ascii="仿宋_GB2312" w:eastAsia="仿宋_GB2312" w:hAnsi="宋体" w:hint="eastAsia"/>
          <w:sz w:val="32"/>
          <w:szCs w:val="32"/>
        </w:rPr>
        <w:t>的押金。出院结账报销时，所收押金多退少补。</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三、不予办理支票领取情况：前次住院费用未结清者，再次住院不办理支票领取；全日制毕业生在学校规定的统一离校日期前</w:t>
      </w:r>
      <w:r w:rsidRPr="00CE2AE2">
        <w:rPr>
          <w:rFonts w:ascii="仿宋_GB2312" w:eastAsia="仿宋_GB2312" w:hAnsi="宋体"/>
          <w:sz w:val="32"/>
          <w:szCs w:val="32"/>
        </w:rPr>
        <w:t>1</w:t>
      </w:r>
      <w:r w:rsidRPr="00CE2AE2">
        <w:rPr>
          <w:rFonts w:ascii="仿宋_GB2312" w:eastAsia="仿宋_GB2312" w:hAnsi="宋体" w:hint="eastAsia"/>
          <w:sz w:val="32"/>
          <w:szCs w:val="32"/>
        </w:rPr>
        <w:t>个月内不办理领取支票，费用由本人垫付，待出院后一并报销。</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四、急诊住院：急诊病人因病情需要可以按急诊就近住院，该医院</w:t>
      </w:r>
      <w:proofErr w:type="gramStart"/>
      <w:r w:rsidRPr="00CE2AE2">
        <w:rPr>
          <w:rFonts w:ascii="仿宋_GB2312" w:eastAsia="仿宋_GB2312" w:hAnsi="宋体" w:hint="eastAsia"/>
          <w:sz w:val="32"/>
          <w:szCs w:val="32"/>
        </w:rPr>
        <w:t>需必须是医</w:t>
      </w:r>
      <w:proofErr w:type="gramEnd"/>
      <w:r w:rsidRPr="00CE2AE2">
        <w:rPr>
          <w:rFonts w:ascii="仿宋_GB2312" w:eastAsia="仿宋_GB2312" w:hAnsi="宋体" w:hint="eastAsia"/>
          <w:sz w:val="32"/>
          <w:szCs w:val="32"/>
        </w:rPr>
        <w:t>保定点医疗机构，报销急诊医药费时需另附急诊诊断证明。</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第八条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京外就诊、寒暑假就诊：</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全日制学生因公出京和外埠实习期间</w:t>
      </w:r>
      <w:r w:rsidR="00702E21" w:rsidRPr="0027177D">
        <w:rPr>
          <w:rFonts w:ascii="仿宋_GB2312" w:eastAsia="仿宋_GB2312" w:hAnsi="宋体" w:hint="eastAsia"/>
          <w:sz w:val="32"/>
          <w:szCs w:val="32"/>
        </w:rPr>
        <w:t>因临时患病</w:t>
      </w:r>
      <w:r w:rsidRPr="00CE2AE2">
        <w:rPr>
          <w:rFonts w:ascii="仿宋_GB2312" w:eastAsia="仿宋_GB2312" w:hAnsi="宋体" w:hint="eastAsia"/>
          <w:sz w:val="32"/>
          <w:szCs w:val="32"/>
        </w:rPr>
        <w:t>就诊，可在当地一家</w:t>
      </w:r>
      <w:proofErr w:type="gramStart"/>
      <w:r w:rsidRPr="00CE2AE2">
        <w:rPr>
          <w:rFonts w:ascii="仿宋_GB2312" w:eastAsia="仿宋_GB2312" w:hAnsi="宋体" w:hint="eastAsia"/>
          <w:sz w:val="32"/>
          <w:szCs w:val="32"/>
        </w:rPr>
        <w:t>医</w:t>
      </w:r>
      <w:proofErr w:type="gramEnd"/>
      <w:r w:rsidRPr="00CE2AE2">
        <w:rPr>
          <w:rFonts w:ascii="仿宋_GB2312" w:eastAsia="仿宋_GB2312" w:hAnsi="宋体" w:hint="eastAsia"/>
          <w:sz w:val="32"/>
          <w:szCs w:val="32"/>
        </w:rPr>
        <w:t>保定点医疗机构就诊。报销时需由学生所在学院提供因公出京证明，并另附就诊病历（或复印件）、诊断证明</w:t>
      </w:r>
      <w:r w:rsidR="00702E21" w:rsidRPr="0027177D">
        <w:rPr>
          <w:rFonts w:ascii="仿宋_GB2312" w:eastAsia="仿宋_GB2312" w:hAnsi="宋体" w:hint="eastAsia"/>
          <w:sz w:val="32"/>
          <w:szCs w:val="32"/>
        </w:rPr>
        <w:t>和药品处方</w:t>
      </w:r>
      <w:r w:rsidRPr="0027177D">
        <w:rPr>
          <w:rFonts w:ascii="仿宋_GB2312" w:eastAsia="仿宋_GB2312" w:hAnsi="宋体" w:hint="eastAsia"/>
          <w:sz w:val="32"/>
          <w:szCs w:val="32"/>
        </w:rPr>
        <w:t>。</w:t>
      </w:r>
    </w:p>
    <w:p w:rsidR="00637DF7" w:rsidRPr="00CE2AE2" w:rsidRDefault="00637DF7" w:rsidP="00A34858">
      <w:pPr>
        <w:spacing w:line="560" w:lineRule="exact"/>
        <w:ind w:firstLine="640"/>
        <w:rPr>
          <w:rFonts w:ascii="仿宋_GB2312" w:eastAsia="仿宋_GB2312" w:hAnsi="宋体"/>
          <w:sz w:val="32"/>
          <w:szCs w:val="32"/>
        </w:rPr>
      </w:pPr>
      <w:r w:rsidRPr="0027177D">
        <w:rPr>
          <w:rFonts w:ascii="仿宋_GB2312" w:eastAsia="仿宋_GB2312" w:hAnsi="宋体" w:hint="eastAsia"/>
          <w:sz w:val="32"/>
          <w:szCs w:val="32"/>
        </w:rPr>
        <w:t>全日制学生寒暑假期间</w:t>
      </w:r>
      <w:r w:rsidR="00A34858" w:rsidRPr="0027177D">
        <w:rPr>
          <w:rFonts w:ascii="仿宋_GB2312" w:eastAsia="仿宋_GB2312" w:hAnsi="宋体" w:hint="eastAsia"/>
          <w:sz w:val="32"/>
          <w:szCs w:val="32"/>
        </w:rPr>
        <w:t>就诊</w:t>
      </w:r>
      <w:r w:rsidRPr="0027177D">
        <w:rPr>
          <w:rFonts w:ascii="仿宋_GB2312" w:eastAsia="仿宋_GB2312" w:hAnsi="宋体" w:hint="eastAsia"/>
          <w:sz w:val="32"/>
          <w:szCs w:val="32"/>
        </w:rPr>
        <w:t>：</w:t>
      </w:r>
      <w:r w:rsidR="00A34858" w:rsidRPr="0027177D">
        <w:rPr>
          <w:rFonts w:ascii="仿宋_GB2312" w:eastAsia="仿宋_GB2312" w:hAnsi="宋体" w:hint="eastAsia"/>
          <w:sz w:val="32"/>
          <w:szCs w:val="32"/>
        </w:rPr>
        <w:t>在校生</w:t>
      </w:r>
      <w:r w:rsidRPr="0027177D">
        <w:rPr>
          <w:rFonts w:ascii="仿宋_GB2312" w:eastAsia="仿宋_GB2312" w:hAnsi="宋体" w:hint="eastAsia"/>
          <w:sz w:val="32"/>
          <w:szCs w:val="32"/>
        </w:rPr>
        <w:t>患有慢性病或</w:t>
      </w:r>
      <w:r w:rsidR="00B87A08" w:rsidRPr="0027177D">
        <w:rPr>
          <w:rFonts w:ascii="仿宋_GB2312" w:eastAsia="仿宋_GB2312" w:hAnsi="宋体" w:hint="eastAsia"/>
          <w:sz w:val="32"/>
          <w:szCs w:val="32"/>
        </w:rPr>
        <w:t>确属病情</w:t>
      </w:r>
      <w:r w:rsidRPr="0027177D">
        <w:rPr>
          <w:rFonts w:ascii="仿宋_GB2312" w:eastAsia="仿宋_GB2312" w:hAnsi="宋体" w:hint="eastAsia"/>
          <w:sz w:val="32"/>
          <w:szCs w:val="32"/>
        </w:rPr>
        <w:t>需要</w:t>
      </w:r>
      <w:r w:rsidR="00B87A08" w:rsidRPr="0027177D">
        <w:rPr>
          <w:rFonts w:ascii="仿宋_GB2312" w:eastAsia="仿宋_GB2312" w:hAnsi="宋体" w:hint="eastAsia"/>
          <w:sz w:val="32"/>
          <w:szCs w:val="32"/>
        </w:rPr>
        <w:t>在假期继续治疗</w:t>
      </w:r>
      <w:r w:rsidRPr="0027177D">
        <w:rPr>
          <w:rFonts w:ascii="仿宋_GB2312" w:eastAsia="仿宋_GB2312" w:hAnsi="宋体" w:hint="eastAsia"/>
          <w:sz w:val="32"/>
          <w:szCs w:val="32"/>
        </w:rPr>
        <w:t>的</w:t>
      </w:r>
      <w:r w:rsidR="00702E21" w:rsidRPr="0027177D">
        <w:rPr>
          <w:rFonts w:ascii="仿宋_GB2312" w:eastAsia="仿宋_GB2312" w:hAnsi="宋体" w:hint="eastAsia"/>
          <w:sz w:val="32"/>
          <w:szCs w:val="32"/>
        </w:rPr>
        <w:t>，</w:t>
      </w:r>
      <w:r w:rsidRPr="0027177D">
        <w:rPr>
          <w:rFonts w:ascii="仿宋_GB2312" w:eastAsia="仿宋_GB2312" w:hAnsi="宋体" w:hint="eastAsia"/>
          <w:sz w:val="32"/>
          <w:szCs w:val="32"/>
        </w:rPr>
        <w:t>应于</w:t>
      </w:r>
      <w:r w:rsidR="00A34858" w:rsidRPr="0027177D">
        <w:rPr>
          <w:rFonts w:ascii="仿宋_GB2312" w:eastAsia="仿宋_GB2312" w:hAnsi="宋体" w:hint="eastAsia"/>
          <w:sz w:val="32"/>
          <w:szCs w:val="32"/>
        </w:rPr>
        <w:t>就诊</w:t>
      </w:r>
      <w:r w:rsidRPr="0027177D">
        <w:rPr>
          <w:rFonts w:ascii="仿宋_GB2312" w:eastAsia="仿宋_GB2312" w:hAnsi="宋体" w:hint="eastAsia"/>
          <w:sz w:val="32"/>
          <w:szCs w:val="32"/>
        </w:rPr>
        <w:t>前到卫生所</w:t>
      </w:r>
      <w:r w:rsidR="00A34858" w:rsidRPr="0027177D">
        <w:rPr>
          <w:rFonts w:ascii="仿宋_GB2312" w:eastAsia="仿宋_GB2312" w:hAnsi="宋体" w:hint="eastAsia"/>
          <w:sz w:val="32"/>
          <w:szCs w:val="32"/>
        </w:rPr>
        <w:t>开具</w:t>
      </w:r>
      <w:r w:rsidR="00702E21" w:rsidRPr="0027177D">
        <w:rPr>
          <w:rFonts w:ascii="仿宋_GB2312" w:eastAsia="仿宋_GB2312" w:hAnsi="宋体" w:hint="eastAsia"/>
          <w:sz w:val="32"/>
          <w:szCs w:val="32"/>
        </w:rPr>
        <w:t>转诊证明</w:t>
      </w:r>
      <w:r w:rsidRPr="0027177D">
        <w:rPr>
          <w:rFonts w:ascii="仿宋_GB2312" w:eastAsia="仿宋_GB2312" w:hAnsi="宋体" w:hint="eastAsia"/>
          <w:sz w:val="32"/>
          <w:szCs w:val="32"/>
        </w:rPr>
        <w:t>，</w:t>
      </w:r>
      <w:r w:rsidR="00A34858" w:rsidRPr="0027177D">
        <w:rPr>
          <w:rFonts w:ascii="仿宋_GB2312" w:eastAsia="仿宋_GB2312" w:hAnsi="宋体" w:hint="eastAsia"/>
          <w:sz w:val="32"/>
          <w:szCs w:val="32"/>
        </w:rPr>
        <w:t>于</w:t>
      </w:r>
      <w:r w:rsidR="00CE029E" w:rsidRPr="0027177D">
        <w:rPr>
          <w:rFonts w:ascii="仿宋_GB2312" w:eastAsia="仿宋_GB2312" w:hAnsi="宋体" w:hint="eastAsia"/>
          <w:sz w:val="32"/>
          <w:szCs w:val="32"/>
        </w:rPr>
        <w:t>学校的</w:t>
      </w:r>
      <w:r w:rsidRPr="0027177D">
        <w:rPr>
          <w:rFonts w:ascii="仿宋_GB2312" w:eastAsia="仿宋_GB2312" w:hAnsi="宋体" w:hint="eastAsia"/>
          <w:sz w:val="32"/>
          <w:szCs w:val="32"/>
        </w:rPr>
        <w:t>合同医院</w:t>
      </w:r>
      <w:r w:rsidR="00A34858" w:rsidRPr="0027177D">
        <w:rPr>
          <w:rFonts w:ascii="仿宋_GB2312" w:eastAsia="仿宋_GB2312" w:hAnsi="宋体" w:hint="eastAsia"/>
          <w:sz w:val="32"/>
          <w:szCs w:val="32"/>
        </w:rPr>
        <w:t>或指定专科医院就诊。寒暑假期间</w:t>
      </w:r>
      <w:r w:rsidR="00A34858" w:rsidRPr="0027177D">
        <w:rPr>
          <w:rFonts w:ascii="仿宋_GB2312" w:eastAsia="仿宋_GB2312" w:hAnsi="宋体" w:hint="eastAsia"/>
          <w:sz w:val="32"/>
          <w:szCs w:val="32"/>
        </w:rPr>
        <w:lastRenderedPageBreak/>
        <w:t>在外地就诊的仅限</w:t>
      </w:r>
      <w:r w:rsidR="00336E3F" w:rsidRPr="0027177D">
        <w:rPr>
          <w:rFonts w:ascii="仿宋_GB2312" w:eastAsia="仿宋_GB2312" w:hAnsi="宋体" w:hint="eastAsia"/>
          <w:sz w:val="32"/>
          <w:szCs w:val="32"/>
        </w:rPr>
        <w:t>因</w:t>
      </w:r>
      <w:r w:rsidR="00B87A08" w:rsidRPr="0027177D">
        <w:rPr>
          <w:rFonts w:ascii="仿宋_GB2312" w:eastAsia="仿宋_GB2312" w:hAnsi="宋体" w:hint="eastAsia"/>
          <w:sz w:val="32"/>
          <w:szCs w:val="32"/>
        </w:rPr>
        <w:t>患急</w:t>
      </w:r>
      <w:r w:rsidR="009050AE" w:rsidRPr="0027177D">
        <w:rPr>
          <w:rFonts w:ascii="仿宋_GB2312" w:eastAsia="仿宋_GB2312" w:hAnsi="宋体" w:hint="eastAsia"/>
          <w:sz w:val="32"/>
          <w:szCs w:val="32"/>
        </w:rPr>
        <w:t>症</w:t>
      </w:r>
      <w:r w:rsidR="00B87A08" w:rsidRPr="0027177D">
        <w:rPr>
          <w:rFonts w:ascii="仿宋_GB2312" w:eastAsia="仿宋_GB2312" w:hAnsi="宋体" w:hint="eastAsia"/>
          <w:sz w:val="32"/>
          <w:szCs w:val="32"/>
        </w:rPr>
        <w:t>在</w:t>
      </w:r>
      <w:proofErr w:type="gramStart"/>
      <w:r w:rsidR="00B87A08" w:rsidRPr="0027177D">
        <w:rPr>
          <w:rFonts w:ascii="仿宋_GB2312" w:eastAsia="仿宋_GB2312" w:hAnsi="宋体" w:hint="eastAsia"/>
          <w:sz w:val="32"/>
          <w:szCs w:val="32"/>
        </w:rPr>
        <w:t>医</w:t>
      </w:r>
      <w:proofErr w:type="gramEnd"/>
      <w:r w:rsidR="00B87A08" w:rsidRPr="0027177D">
        <w:rPr>
          <w:rFonts w:ascii="仿宋_GB2312" w:eastAsia="仿宋_GB2312" w:hAnsi="宋体" w:hint="eastAsia"/>
          <w:sz w:val="32"/>
          <w:szCs w:val="32"/>
        </w:rPr>
        <w:t>保定点医院</w:t>
      </w:r>
      <w:r w:rsidR="00A34858" w:rsidRPr="0027177D">
        <w:rPr>
          <w:rFonts w:ascii="仿宋_GB2312" w:eastAsia="仿宋_GB2312" w:hAnsi="宋体" w:hint="eastAsia"/>
          <w:sz w:val="32"/>
          <w:szCs w:val="32"/>
        </w:rPr>
        <w:t>发生</w:t>
      </w:r>
      <w:r w:rsidR="00336E3F" w:rsidRPr="0027177D">
        <w:rPr>
          <w:rFonts w:ascii="仿宋_GB2312" w:eastAsia="仿宋_GB2312" w:hAnsi="宋体" w:hint="eastAsia"/>
          <w:sz w:val="32"/>
          <w:szCs w:val="32"/>
        </w:rPr>
        <w:t>的</w:t>
      </w:r>
      <w:r w:rsidR="00702E21" w:rsidRPr="0027177D">
        <w:rPr>
          <w:rFonts w:ascii="仿宋_GB2312" w:eastAsia="仿宋_GB2312" w:hAnsi="宋体" w:hint="eastAsia"/>
          <w:sz w:val="32"/>
          <w:szCs w:val="32"/>
        </w:rPr>
        <w:t>急诊</w:t>
      </w:r>
      <w:r w:rsidR="00B87A08" w:rsidRPr="0027177D">
        <w:rPr>
          <w:rFonts w:ascii="仿宋_GB2312" w:eastAsia="仿宋_GB2312" w:hAnsi="宋体" w:hint="eastAsia"/>
          <w:sz w:val="32"/>
          <w:szCs w:val="32"/>
        </w:rPr>
        <w:t>费用</w:t>
      </w:r>
      <w:r w:rsidR="00A34858" w:rsidRPr="0027177D">
        <w:rPr>
          <w:rFonts w:ascii="仿宋_GB2312" w:eastAsia="仿宋_GB2312" w:hAnsi="宋体" w:hint="eastAsia"/>
          <w:sz w:val="32"/>
          <w:szCs w:val="32"/>
        </w:rPr>
        <w:t>。</w:t>
      </w:r>
    </w:p>
    <w:p w:rsidR="00637DF7" w:rsidRPr="00CE2AE2" w:rsidRDefault="00637DF7" w:rsidP="00A92B00">
      <w:pPr>
        <w:spacing w:line="560" w:lineRule="exact"/>
        <w:ind w:firstLine="640"/>
        <w:jc w:val="center"/>
        <w:rPr>
          <w:rFonts w:ascii="黑体" w:eastAsia="黑体" w:hAnsi="黑体"/>
          <w:sz w:val="32"/>
          <w:szCs w:val="32"/>
        </w:rPr>
      </w:pPr>
      <w:r w:rsidRPr="00CE2AE2">
        <w:rPr>
          <w:rFonts w:ascii="黑体" w:eastAsia="黑体" w:hAnsi="黑体" w:hint="eastAsia"/>
          <w:sz w:val="32"/>
          <w:szCs w:val="32"/>
        </w:rPr>
        <w:t>第三章</w:t>
      </w:r>
      <w:r w:rsidRPr="00CE2AE2">
        <w:rPr>
          <w:rFonts w:ascii="黑体" w:eastAsia="黑体" w:hAnsi="黑体"/>
          <w:sz w:val="32"/>
          <w:szCs w:val="32"/>
        </w:rPr>
        <w:t xml:space="preserve"> </w:t>
      </w:r>
      <w:r w:rsidRPr="00CE2AE2">
        <w:rPr>
          <w:rFonts w:ascii="黑体" w:eastAsia="黑体" w:hAnsi="黑体" w:hint="eastAsia"/>
          <w:sz w:val="32"/>
          <w:szCs w:val="32"/>
        </w:rPr>
        <w:t>报销</w:t>
      </w:r>
    </w:p>
    <w:p w:rsidR="00637DF7" w:rsidRPr="00CE2AE2" w:rsidRDefault="00637DF7" w:rsidP="00A92B00">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t>第九条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全日制学生入学报到后，在未取得学籍前所发生的医疗费用自付，待取得学籍后按北京市公费医疗管理规定予以报销。</w:t>
      </w:r>
    </w:p>
    <w:p w:rsidR="00637DF7" w:rsidRPr="00CE2AE2" w:rsidRDefault="00637DF7" w:rsidP="00416498">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t>第十条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报销范围：学校依据《北京市基本医疗保险和工伤保险药品目录》、《北京市基本医疗保险诊疗项目、服务设施支付范围和标准》和《一次性医用耗材报销范围》的规定执行。</w:t>
      </w:r>
      <w:r w:rsidR="0097202A" w:rsidRPr="0027177D">
        <w:rPr>
          <w:rFonts w:ascii="仿宋" w:eastAsia="仿宋" w:hAnsi="仿宋"/>
          <w:color w:val="000000"/>
          <w:sz w:val="32"/>
          <w:szCs w:val="32"/>
        </w:rPr>
        <w:t>未经校医院转诊自行在外就诊的不享受公费医疗待遇（急诊除外）。</w:t>
      </w:r>
      <w:r w:rsidR="00336E3F" w:rsidRPr="0027177D">
        <w:rPr>
          <w:rFonts w:ascii="仿宋" w:eastAsia="仿宋" w:hAnsi="仿宋"/>
          <w:color w:val="000000"/>
          <w:sz w:val="32"/>
          <w:szCs w:val="32"/>
        </w:rPr>
        <w:t>凡不符合公费医疗报销规定的和市</w:t>
      </w:r>
      <w:proofErr w:type="gramStart"/>
      <w:r w:rsidR="00336E3F" w:rsidRPr="0027177D">
        <w:rPr>
          <w:rFonts w:ascii="仿宋" w:eastAsia="仿宋" w:hAnsi="仿宋"/>
          <w:color w:val="000000"/>
          <w:sz w:val="32"/>
          <w:szCs w:val="32"/>
        </w:rPr>
        <w:t>医</w:t>
      </w:r>
      <w:proofErr w:type="gramEnd"/>
      <w:r w:rsidR="00336E3F" w:rsidRPr="0027177D">
        <w:rPr>
          <w:rFonts w:ascii="仿宋" w:eastAsia="仿宋" w:hAnsi="仿宋"/>
          <w:color w:val="000000"/>
          <w:sz w:val="32"/>
          <w:szCs w:val="32"/>
        </w:rPr>
        <w:t>保中心拒报的费用，不在报销支付范围内。</w:t>
      </w:r>
      <w:r w:rsidR="00336E3F" w:rsidRPr="00336E3F">
        <w:rPr>
          <w:rFonts w:ascii="仿宋_GB2312" w:eastAsia="仿宋_GB2312" w:hAnsi="宋体"/>
          <w:sz w:val="32"/>
          <w:szCs w:val="32"/>
        </w:rPr>
        <w:br/>
      </w:r>
      <w:r w:rsidR="00416498">
        <w:rPr>
          <w:rFonts w:ascii="仿宋_GB2312" w:eastAsia="仿宋_GB2312" w:hAnsi="宋体" w:hint="eastAsia"/>
          <w:sz w:val="32"/>
          <w:szCs w:val="32"/>
        </w:rPr>
        <w:t xml:space="preserve">    </w:t>
      </w:r>
      <w:r w:rsidRPr="00CE2AE2">
        <w:rPr>
          <w:rFonts w:ascii="仿宋_GB2312" w:eastAsia="仿宋_GB2312" w:hAnsi="宋体" w:hint="eastAsia"/>
          <w:sz w:val="32"/>
          <w:szCs w:val="32"/>
        </w:rPr>
        <w:t>第十一条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报销时限：</w:t>
      </w:r>
      <w:r w:rsidR="00A215B1" w:rsidRPr="004E62FD">
        <w:rPr>
          <w:rFonts w:ascii="仿宋" w:eastAsia="仿宋" w:hAnsi="仿宋" w:hint="eastAsia"/>
          <w:color w:val="000000"/>
          <w:sz w:val="32"/>
          <w:szCs w:val="32"/>
        </w:rPr>
        <w:t>在校学生发生的医疗费用要求</w:t>
      </w:r>
      <w:r w:rsidR="004E62FD" w:rsidRPr="004E62FD">
        <w:rPr>
          <w:rFonts w:ascii="仿宋" w:eastAsia="仿宋" w:hAnsi="仿宋" w:hint="eastAsia"/>
          <w:color w:val="000000"/>
          <w:sz w:val="32"/>
          <w:szCs w:val="32"/>
        </w:rPr>
        <w:t>3</w:t>
      </w:r>
      <w:r w:rsidR="00A215B1" w:rsidRPr="004E62FD">
        <w:rPr>
          <w:rFonts w:ascii="仿宋" w:eastAsia="仿宋" w:hAnsi="仿宋" w:hint="eastAsia"/>
          <w:color w:val="000000"/>
          <w:sz w:val="32"/>
          <w:szCs w:val="32"/>
        </w:rPr>
        <w:t>个月之内报销</w:t>
      </w:r>
      <w:r w:rsidR="0006668E" w:rsidRPr="004E62FD">
        <w:rPr>
          <w:rFonts w:ascii="仿宋" w:eastAsia="仿宋" w:hAnsi="仿宋" w:hint="eastAsia"/>
          <w:color w:val="000000"/>
          <w:sz w:val="32"/>
          <w:szCs w:val="32"/>
        </w:rPr>
        <w:t>。</w:t>
      </w:r>
      <w:r w:rsidR="0006668E" w:rsidRPr="004E62FD">
        <w:rPr>
          <w:rFonts w:ascii="仿宋_GB2312" w:eastAsia="仿宋_GB2312" w:hAnsi="宋体" w:hint="eastAsia"/>
          <w:sz w:val="32"/>
          <w:szCs w:val="32"/>
        </w:rPr>
        <w:t>北京市发生的住院医疗费用报销3个月</w:t>
      </w:r>
      <w:r w:rsidR="00A215B1" w:rsidRPr="004E62FD">
        <w:rPr>
          <w:rFonts w:ascii="仿宋_GB2312" w:eastAsia="仿宋_GB2312" w:hAnsi="宋体" w:hint="eastAsia"/>
          <w:sz w:val="32"/>
          <w:szCs w:val="32"/>
        </w:rPr>
        <w:t>以</w:t>
      </w:r>
      <w:r w:rsidR="0006668E" w:rsidRPr="004E62FD">
        <w:rPr>
          <w:rFonts w:ascii="仿宋_GB2312" w:eastAsia="仿宋_GB2312" w:hAnsi="宋体" w:hint="eastAsia"/>
          <w:sz w:val="32"/>
          <w:szCs w:val="32"/>
        </w:rPr>
        <w:t>内的（以费用发生时间为准），外埠住院本年度发生的住院医疗费用报销6个月</w:t>
      </w:r>
      <w:r w:rsidR="00A215B1" w:rsidRPr="004E62FD">
        <w:rPr>
          <w:rFonts w:ascii="仿宋_GB2312" w:eastAsia="仿宋_GB2312" w:hAnsi="宋体" w:hint="eastAsia"/>
          <w:sz w:val="32"/>
          <w:szCs w:val="32"/>
        </w:rPr>
        <w:t>以</w:t>
      </w:r>
      <w:r w:rsidR="0006668E" w:rsidRPr="004E62FD">
        <w:rPr>
          <w:rFonts w:ascii="仿宋_GB2312" w:eastAsia="仿宋_GB2312" w:hAnsi="宋体" w:hint="eastAsia"/>
          <w:sz w:val="32"/>
          <w:szCs w:val="32"/>
        </w:rPr>
        <w:t>内的。本年度的住院医疗费用应于次年3月31日前向北京市</w:t>
      </w:r>
      <w:proofErr w:type="gramStart"/>
      <w:r w:rsidR="0006668E" w:rsidRPr="004E62FD">
        <w:rPr>
          <w:rFonts w:ascii="仿宋_GB2312" w:eastAsia="仿宋_GB2312" w:hAnsi="宋体" w:hint="eastAsia"/>
          <w:sz w:val="32"/>
          <w:szCs w:val="32"/>
        </w:rPr>
        <w:t>医</w:t>
      </w:r>
      <w:proofErr w:type="gramEnd"/>
      <w:r w:rsidR="0006668E" w:rsidRPr="004E62FD">
        <w:rPr>
          <w:rFonts w:ascii="仿宋_GB2312" w:eastAsia="仿宋_GB2312" w:hAnsi="宋体" w:hint="eastAsia"/>
          <w:sz w:val="32"/>
          <w:szCs w:val="32"/>
        </w:rPr>
        <w:t>保中心申报。</w:t>
      </w:r>
    </w:p>
    <w:p w:rsidR="00637DF7" w:rsidRPr="00CE2AE2" w:rsidRDefault="00637DF7" w:rsidP="00A92B00">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t>第十二条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报销凭证：</w:t>
      </w:r>
    </w:p>
    <w:p w:rsidR="00637DF7" w:rsidRPr="00CE2AE2" w:rsidRDefault="00637DF7" w:rsidP="0097202A">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t>一、本人有效证件（学生证）：就诊患者出现出借和涂改就诊有效证件及弄虚作假者，当次生病发生的所有医疗费用不予报销并予以相应处理。</w:t>
      </w:r>
    </w:p>
    <w:p w:rsidR="00637DF7" w:rsidRPr="00CE2AE2" w:rsidRDefault="00637DF7" w:rsidP="0097202A">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t>二、</w:t>
      </w:r>
      <w:r w:rsidRPr="004E62FD">
        <w:rPr>
          <w:rFonts w:ascii="仿宋_GB2312" w:eastAsia="仿宋_GB2312" w:hAnsi="宋体" w:hint="eastAsia"/>
          <w:sz w:val="32"/>
          <w:szCs w:val="32"/>
        </w:rPr>
        <w:t>门急诊</w:t>
      </w:r>
      <w:r w:rsidR="00416498" w:rsidRPr="004E62FD">
        <w:rPr>
          <w:rFonts w:ascii="仿宋_GB2312" w:eastAsia="仿宋_GB2312" w:hAnsi="宋体" w:hint="eastAsia"/>
          <w:sz w:val="32"/>
          <w:szCs w:val="32"/>
        </w:rPr>
        <w:t>报销凭证</w:t>
      </w:r>
      <w:r w:rsidRPr="004E62FD">
        <w:rPr>
          <w:rFonts w:ascii="仿宋_GB2312" w:eastAsia="仿宋_GB2312" w:hAnsi="宋体" w:hint="eastAsia"/>
          <w:sz w:val="32"/>
          <w:szCs w:val="32"/>
        </w:rPr>
        <w:t>：有效的医院</w:t>
      </w:r>
      <w:r w:rsidR="00416498" w:rsidRPr="004E62FD">
        <w:rPr>
          <w:rFonts w:ascii="仿宋_GB2312" w:eastAsia="仿宋_GB2312" w:hAnsi="宋体" w:hint="eastAsia"/>
          <w:sz w:val="32"/>
          <w:szCs w:val="32"/>
        </w:rPr>
        <w:t>收据</w:t>
      </w:r>
      <w:r w:rsidRPr="004E62FD">
        <w:rPr>
          <w:rFonts w:ascii="仿宋_GB2312" w:eastAsia="仿宋_GB2312" w:hAnsi="宋体" w:hint="eastAsia"/>
          <w:sz w:val="32"/>
          <w:szCs w:val="32"/>
        </w:rPr>
        <w:t>、收费明细清单、药品底方</w:t>
      </w:r>
      <w:r w:rsidR="00416498" w:rsidRPr="004E62FD">
        <w:rPr>
          <w:rFonts w:ascii="仿宋_GB2312" w:eastAsia="仿宋_GB2312" w:hAnsi="宋体" w:hint="eastAsia"/>
          <w:sz w:val="32"/>
          <w:szCs w:val="32"/>
        </w:rPr>
        <w:t>和</w:t>
      </w:r>
      <w:r w:rsidRPr="004E62FD">
        <w:rPr>
          <w:rFonts w:ascii="仿宋_GB2312" w:eastAsia="仿宋_GB2312" w:hAnsi="宋体" w:hint="eastAsia"/>
          <w:sz w:val="32"/>
          <w:szCs w:val="32"/>
        </w:rPr>
        <w:t>转诊单</w:t>
      </w:r>
      <w:r w:rsidR="00416498" w:rsidRPr="004E62FD">
        <w:rPr>
          <w:rFonts w:ascii="仿宋_GB2312" w:eastAsia="仿宋_GB2312" w:hAnsi="宋体" w:hint="eastAsia"/>
          <w:sz w:val="32"/>
          <w:szCs w:val="32"/>
        </w:rPr>
        <w:t>。急诊要有急诊诊断证明并加盖急诊章。</w:t>
      </w:r>
      <w:r w:rsidRPr="004E62FD">
        <w:rPr>
          <w:rFonts w:ascii="仿宋_GB2312" w:eastAsia="仿宋_GB2312" w:hAnsi="宋体" w:hint="eastAsia"/>
          <w:sz w:val="32"/>
          <w:szCs w:val="32"/>
        </w:rPr>
        <w:t>外埠的需院系开具因工外出证明及就诊病历（或复印件）。</w:t>
      </w:r>
    </w:p>
    <w:p w:rsidR="00637DF7" w:rsidRDefault="00637DF7" w:rsidP="0097202A">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lastRenderedPageBreak/>
        <w:t>三、住院</w:t>
      </w:r>
      <w:r w:rsidR="00416498">
        <w:rPr>
          <w:rFonts w:ascii="仿宋_GB2312" w:eastAsia="仿宋_GB2312" w:hAnsi="宋体" w:hint="eastAsia"/>
          <w:sz w:val="32"/>
          <w:szCs w:val="32"/>
        </w:rPr>
        <w:t>报销凭证</w:t>
      </w:r>
      <w:r w:rsidRPr="00CE2AE2">
        <w:rPr>
          <w:rFonts w:ascii="仿宋_GB2312" w:eastAsia="仿宋_GB2312" w:hAnsi="宋体" w:hint="eastAsia"/>
          <w:sz w:val="32"/>
          <w:szCs w:val="32"/>
        </w:rPr>
        <w:t>：有效的医院</w:t>
      </w:r>
      <w:r w:rsidR="00416498" w:rsidRPr="004E62FD">
        <w:rPr>
          <w:rFonts w:ascii="仿宋_GB2312" w:eastAsia="仿宋_GB2312" w:hAnsi="宋体" w:hint="eastAsia"/>
          <w:sz w:val="32"/>
          <w:szCs w:val="32"/>
        </w:rPr>
        <w:t>收据</w:t>
      </w:r>
      <w:r w:rsidRPr="00CE2AE2">
        <w:rPr>
          <w:rFonts w:ascii="仿宋_GB2312" w:eastAsia="仿宋_GB2312" w:hAnsi="宋体" w:hint="eastAsia"/>
          <w:sz w:val="32"/>
          <w:szCs w:val="32"/>
        </w:rPr>
        <w:t>、收费明细清单、诊断证明、转诊单，外埠的需院系</w:t>
      </w:r>
      <w:r>
        <w:rPr>
          <w:rFonts w:ascii="仿宋_GB2312" w:eastAsia="仿宋_GB2312" w:hAnsi="宋体" w:hint="eastAsia"/>
          <w:sz w:val="32"/>
          <w:szCs w:val="32"/>
        </w:rPr>
        <w:t>开具</w:t>
      </w:r>
      <w:r w:rsidRPr="00CE2AE2">
        <w:rPr>
          <w:rFonts w:ascii="仿宋_GB2312" w:eastAsia="仿宋_GB2312" w:hAnsi="宋体" w:hint="eastAsia"/>
          <w:sz w:val="32"/>
          <w:szCs w:val="32"/>
        </w:rPr>
        <w:t>因工外出证明及就诊病历（或复印件）。</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t>第十三条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报销比例</w:t>
      </w:r>
    </w:p>
    <w:p w:rsidR="00637DF7" w:rsidRPr="00D3232D" w:rsidRDefault="00637DF7" w:rsidP="00A92B00">
      <w:pPr>
        <w:spacing w:line="560" w:lineRule="exact"/>
        <w:ind w:firstLine="640"/>
        <w:rPr>
          <w:rFonts w:ascii="仿宋_GB2312" w:eastAsia="仿宋_GB2312" w:hAnsi="宋体"/>
          <w:sz w:val="32"/>
          <w:szCs w:val="32"/>
          <w:highlight w:val="yellow"/>
        </w:rPr>
      </w:pPr>
      <w:r w:rsidRPr="00D3232D">
        <w:rPr>
          <w:rFonts w:ascii="仿宋_GB2312" w:eastAsia="仿宋_GB2312" w:hAnsi="宋体" w:hint="eastAsia"/>
          <w:sz w:val="32"/>
          <w:szCs w:val="32"/>
          <w:highlight w:val="yellow"/>
        </w:rPr>
        <w:t>一、在学校卫生所看病的医药费直接收取</w:t>
      </w:r>
      <w:r w:rsidRPr="00D3232D">
        <w:rPr>
          <w:rFonts w:ascii="仿宋_GB2312" w:eastAsia="仿宋_GB2312" w:hAnsi="宋体"/>
          <w:sz w:val="32"/>
          <w:szCs w:val="32"/>
          <w:highlight w:val="yellow"/>
        </w:rPr>
        <w:t>10%</w:t>
      </w:r>
      <w:r w:rsidRPr="00D3232D">
        <w:rPr>
          <w:rFonts w:ascii="仿宋_GB2312" w:eastAsia="仿宋_GB2312" w:hAnsi="宋体" w:hint="eastAsia"/>
          <w:sz w:val="32"/>
          <w:szCs w:val="32"/>
          <w:highlight w:val="yellow"/>
        </w:rPr>
        <w:t>，不再二次报销。</w:t>
      </w:r>
    </w:p>
    <w:p w:rsidR="00637DF7" w:rsidRPr="00D3232D" w:rsidRDefault="00637DF7" w:rsidP="00A92B00">
      <w:pPr>
        <w:spacing w:line="560" w:lineRule="exact"/>
        <w:ind w:firstLine="640"/>
        <w:rPr>
          <w:rFonts w:ascii="仿宋_GB2312" w:eastAsia="仿宋_GB2312" w:hAnsi="宋体"/>
          <w:sz w:val="32"/>
          <w:szCs w:val="32"/>
          <w:highlight w:val="yellow"/>
        </w:rPr>
      </w:pPr>
      <w:r w:rsidRPr="00D3232D">
        <w:rPr>
          <w:rFonts w:ascii="仿宋_GB2312" w:eastAsia="仿宋_GB2312" w:hAnsi="宋体" w:hint="eastAsia"/>
          <w:sz w:val="32"/>
          <w:szCs w:val="32"/>
          <w:highlight w:val="yellow"/>
        </w:rPr>
        <w:t>二、门急诊费用：急诊医疗费报销</w:t>
      </w:r>
      <w:r w:rsidRPr="00D3232D">
        <w:rPr>
          <w:rFonts w:ascii="仿宋_GB2312" w:eastAsia="仿宋_GB2312" w:hAnsi="宋体"/>
          <w:sz w:val="32"/>
          <w:szCs w:val="32"/>
          <w:highlight w:val="yellow"/>
        </w:rPr>
        <w:t>70%</w:t>
      </w:r>
      <w:r w:rsidRPr="00D3232D">
        <w:rPr>
          <w:rFonts w:ascii="仿宋_GB2312" w:eastAsia="仿宋_GB2312" w:hAnsi="宋体" w:hint="eastAsia"/>
          <w:sz w:val="32"/>
          <w:szCs w:val="32"/>
          <w:highlight w:val="yellow"/>
        </w:rPr>
        <w:t>，门诊医疗费报销</w:t>
      </w:r>
      <w:r w:rsidRPr="00D3232D">
        <w:rPr>
          <w:rFonts w:ascii="仿宋_GB2312" w:eastAsia="仿宋_GB2312" w:hAnsi="宋体"/>
          <w:sz w:val="32"/>
          <w:szCs w:val="32"/>
          <w:highlight w:val="yellow"/>
        </w:rPr>
        <w:t>80%</w:t>
      </w:r>
      <w:r w:rsidRPr="00D3232D">
        <w:rPr>
          <w:rFonts w:ascii="仿宋_GB2312" w:eastAsia="仿宋_GB2312" w:hAnsi="宋体" w:hint="eastAsia"/>
          <w:sz w:val="32"/>
          <w:szCs w:val="32"/>
          <w:highlight w:val="yellow"/>
        </w:rPr>
        <w:t>。药品目录中注明“需个人部分负担”的费用，个人先负担</w:t>
      </w:r>
      <w:r w:rsidRPr="00D3232D">
        <w:rPr>
          <w:rFonts w:ascii="仿宋_GB2312" w:eastAsia="仿宋_GB2312" w:hAnsi="宋体"/>
          <w:sz w:val="32"/>
          <w:szCs w:val="32"/>
          <w:highlight w:val="yellow"/>
        </w:rPr>
        <w:t>5%</w:t>
      </w:r>
      <w:r w:rsidRPr="00D3232D">
        <w:rPr>
          <w:rFonts w:ascii="仿宋_GB2312" w:eastAsia="仿宋_GB2312" w:hAnsi="宋体" w:hint="eastAsia"/>
          <w:sz w:val="32"/>
          <w:szCs w:val="32"/>
          <w:highlight w:val="yellow"/>
        </w:rPr>
        <w:t>。大型检查，如：</w:t>
      </w:r>
      <w:r w:rsidRPr="00D3232D">
        <w:rPr>
          <w:rFonts w:ascii="仿宋_GB2312" w:eastAsia="仿宋_GB2312" w:hAnsi="宋体"/>
          <w:sz w:val="32"/>
          <w:szCs w:val="32"/>
          <w:highlight w:val="yellow"/>
        </w:rPr>
        <w:t>CT</w:t>
      </w:r>
      <w:r w:rsidRPr="00D3232D">
        <w:rPr>
          <w:rFonts w:ascii="仿宋_GB2312" w:eastAsia="仿宋_GB2312" w:hAnsi="宋体" w:hint="eastAsia"/>
          <w:sz w:val="32"/>
          <w:szCs w:val="32"/>
          <w:highlight w:val="yellow"/>
        </w:rPr>
        <w:t>、核磁共振、彩超、超声心动、冠脉造影费用及单项</w:t>
      </w:r>
      <w:r w:rsidRPr="00D3232D">
        <w:rPr>
          <w:rFonts w:ascii="仿宋_GB2312" w:eastAsia="仿宋_GB2312" w:hAnsi="宋体"/>
          <w:sz w:val="32"/>
          <w:szCs w:val="32"/>
          <w:highlight w:val="yellow"/>
        </w:rPr>
        <w:t>200</w:t>
      </w:r>
      <w:r w:rsidRPr="00D3232D">
        <w:rPr>
          <w:rFonts w:ascii="仿宋_GB2312" w:eastAsia="仿宋_GB2312" w:hAnsi="宋体" w:hint="eastAsia"/>
          <w:sz w:val="32"/>
          <w:szCs w:val="32"/>
          <w:highlight w:val="yellow"/>
        </w:rPr>
        <w:t>元以上（含</w:t>
      </w:r>
      <w:r w:rsidRPr="00D3232D">
        <w:rPr>
          <w:rFonts w:ascii="仿宋_GB2312" w:eastAsia="仿宋_GB2312" w:hAnsi="宋体"/>
          <w:sz w:val="32"/>
          <w:szCs w:val="32"/>
          <w:highlight w:val="yellow"/>
        </w:rPr>
        <w:t>200</w:t>
      </w:r>
      <w:r w:rsidRPr="00D3232D">
        <w:rPr>
          <w:rFonts w:ascii="仿宋_GB2312" w:eastAsia="仿宋_GB2312" w:hAnsi="宋体" w:hint="eastAsia"/>
          <w:sz w:val="32"/>
          <w:szCs w:val="32"/>
          <w:highlight w:val="yellow"/>
        </w:rPr>
        <w:t>元）检查费、治疗费，个人先负担</w:t>
      </w:r>
      <w:r w:rsidRPr="00D3232D">
        <w:rPr>
          <w:rFonts w:ascii="仿宋_GB2312" w:eastAsia="仿宋_GB2312" w:hAnsi="宋体"/>
          <w:sz w:val="32"/>
          <w:szCs w:val="32"/>
          <w:highlight w:val="yellow"/>
        </w:rPr>
        <w:t>8%</w:t>
      </w:r>
      <w:r w:rsidRPr="00D3232D">
        <w:rPr>
          <w:rFonts w:ascii="仿宋_GB2312" w:eastAsia="仿宋_GB2312" w:hAnsi="宋体" w:hint="eastAsia"/>
          <w:sz w:val="32"/>
          <w:szCs w:val="32"/>
          <w:highlight w:val="yellow"/>
        </w:rPr>
        <w:t>，单项</w:t>
      </w:r>
      <w:r w:rsidRPr="00D3232D">
        <w:rPr>
          <w:rFonts w:ascii="仿宋_GB2312" w:eastAsia="仿宋_GB2312" w:hAnsi="宋体"/>
          <w:sz w:val="32"/>
          <w:szCs w:val="32"/>
          <w:highlight w:val="yellow"/>
        </w:rPr>
        <w:t>500</w:t>
      </w:r>
      <w:r w:rsidRPr="00D3232D">
        <w:rPr>
          <w:rFonts w:ascii="仿宋_GB2312" w:eastAsia="仿宋_GB2312" w:hAnsi="宋体" w:hint="eastAsia"/>
          <w:sz w:val="32"/>
          <w:szCs w:val="32"/>
          <w:highlight w:val="yellow"/>
        </w:rPr>
        <w:t>元以上的贵重医用材料费，个人先负担</w:t>
      </w:r>
      <w:r w:rsidRPr="00D3232D">
        <w:rPr>
          <w:rFonts w:ascii="仿宋_GB2312" w:eastAsia="仿宋_GB2312" w:hAnsi="宋体"/>
          <w:sz w:val="32"/>
          <w:szCs w:val="32"/>
          <w:highlight w:val="yellow"/>
        </w:rPr>
        <w:t>30%</w:t>
      </w:r>
      <w:r w:rsidRPr="00D3232D">
        <w:rPr>
          <w:rFonts w:ascii="仿宋_GB2312" w:eastAsia="仿宋_GB2312" w:hAnsi="宋体" w:hint="eastAsia"/>
          <w:sz w:val="32"/>
          <w:szCs w:val="32"/>
          <w:highlight w:val="yellow"/>
        </w:rPr>
        <w:t>。扣除先负担的部分以后的金额再纳入</w:t>
      </w:r>
      <w:proofErr w:type="gramStart"/>
      <w:r w:rsidRPr="00D3232D">
        <w:rPr>
          <w:rFonts w:ascii="仿宋_GB2312" w:eastAsia="仿宋_GB2312" w:hAnsi="宋体" w:hint="eastAsia"/>
          <w:sz w:val="32"/>
          <w:szCs w:val="32"/>
          <w:highlight w:val="yellow"/>
        </w:rPr>
        <w:t>报销总</w:t>
      </w:r>
      <w:proofErr w:type="gramEnd"/>
      <w:r w:rsidRPr="00D3232D">
        <w:rPr>
          <w:rFonts w:ascii="仿宋_GB2312" w:eastAsia="仿宋_GB2312" w:hAnsi="宋体" w:hint="eastAsia"/>
          <w:sz w:val="32"/>
          <w:szCs w:val="32"/>
          <w:highlight w:val="yellow"/>
        </w:rPr>
        <w:t>费用按相应比例报销。</w:t>
      </w:r>
    </w:p>
    <w:p w:rsidR="00637DF7" w:rsidRPr="00CE2AE2" w:rsidRDefault="00637DF7" w:rsidP="00A92B00">
      <w:pPr>
        <w:spacing w:line="560" w:lineRule="exact"/>
        <w:ind w:firstLine="640"/>
        <w:rPr>
          <w:rFonts w:ascii="仿宋_GB2312" w:eastAsia="仿宋_GB2312" w:hAnsi="宋体"/>
          <w:sz w:val="32"/>
          <w:szCs w:val="32"/>
        </w:rPr>
      </w:pPr>
      <w:r w:rsidRPr="00D3232D">
        <w:rPr>
          <w:rFonts w:ascii="仿宋_GB2312" w:eastAsia="仿宋_GB2312" w:hAnsi="宋体" w:hint="eastAsia"/>
          <w:sz w:val="32"/>
          <w:szCs w:val="32"/>
          <w:highlight w:val="yellow"/>
        </w:rPr>
        <w:t>三、住院费用：药品目录中注明“需个人部分负担”的费用，个人先负担</w:t>
      </w:r>
      <w:r w:rsidRPr="00D3232D">
        <w:rPr>
          <w:rFonts w:ascii="仿宋_GB2312" w:eastAsia="仿宋_GB2312" w:hAnsi="宋体"/>
          <w:sz w:val="32"/>
          <w:szCs w:val="32"/>
          <w:highlight w:val="yellow"/>
        </w:rPr>
        <w:t>5%</w:t>
      </w:r>
      <w:r w:rsidRPr="00D3232D">
        <w:rPr>
          <w:rFonts w:ascii="仿宋_GB2312" w:eastAsia="仿宋_GB2312" w:hAnsi="宋体" w:hint="eastAsia"/>
          <w:sz w:val="32"/>
          <w:szCs w:val="32"/>
          <w:highlight w:val="yellow"/>
        </w:rPr>
        <w:t>，单项</w:t>
      </w:r>
      <w:r w:rsidRPr="00D3232D">
        <w:rPr>
          <w:rFonts w:ascii="仿宋_GB2312" w:eastAsia="仿宋_GB2312" w:hAnsi="宋体"/>
          <w:sz w:val="32"/>
          <w:szCs w:val="32"/>
          <w:highlight w:val="yellow"/>
        </w:rPr>
        <w:t>500</w:t>
      </w:r>
      <w:r w:rsidRPr="00D3232D">
        <w:rPr>
          <w:rFonts w:ascii="仿宋_GB2312" w:eastAsia="仿宋_GB2312" w:hAnsi="宋体" w:hint="eastAsia"/>
          <w:sz w:val="32"/>
          <w:szCs w:val="32"/>
          <w:highlight w:val="yellow"/>
        </w:rPr>
        <w:t>元以上的贵重医用材料，个人先负担</w:t>
      </w:r>
      <w:r w:rsidRPr="00D3232D">
        <w:rPr>
          <w:rFonts w:ascii="仿宋_GB2312" w:eastAsia="仿宋_GB2312" w:hAnsi="宋体"/>
          <w:sz w:val="32"/>
          <w:szCs w:val="32"/>
          <w:highlight w:val="yellow"/>
        </w:rPr>
        <w:t>30%</w:t>
      </w:r>
      <w:r w:rsidRPr="00D3232D">
        <w:rPr>
          <w:rFonts w:ascii="仿宋_GB2312" w:eastAsia="仿宋_GB2312" w:hAnsi="宋体" w:hint="eastAsia"/>
          <w:sz w:val="32"/>
          <w:szCs w:val="32"/>
          <w:highlight w:val="yellow"/>
        </w:rPr>
        <w:t>。扣除先负担部分以后的金额再纳入</w:t>
      </w:r>
      <w:proofErr w:type="gramStart"/>
      <w:r w:rsidRPr="00D3232D">
        <w:rPr>
          <w:rFonts w:ascii="仿宋_GB2312" w:eastAsia="仿宋_GB2312" w:hAnsi="宋体" w:hint="eastAsia"/>
          <w:sz w:val="32"/>
          <w:szCs w:val="32"/>
          <w:highlight w:val="yellow"/>
        </w:rPr>
        <w:t>报销总</w:t>
      </w:r>
      <w:proofErr w:type="gramEnd"/>
      <w:r w:rsidRPr="00D3232D">
        <w:rPr>
          <w:rFonts w:ascii="仿宋_GB2312" w:eastAsia="仿宋_GB2312" w:hAnsi="宋体" w:hint="eastAsia"/>
          <w:sz w:val="32"/>
          <w:szCs w:val="32"/>
          <w:highlight w:val="yellow"/>
        </w:rPr>
        <w:t>费用按</w:t>
      </w:r>
      <w:r w:rsidRPr="00D3232D">
        <w:rPr>
          <w:rFonts w:ascii="仿宋_GB2312" w:eastAsia="仿宋_GB2312" w:hAnsi="宋体"/>
          <w:sz w:val="32"/>
          <w:szCs w:val="32"/>
          <w:highlight w:val="yellow"/>
        </w:rPr>
        <w:t>100%</w:t>
      </w:r>
      <w:r w:rsidRPr="00D3232D">
        <w:rPr>
          <w:rFonts w:ascii="仿宋_GB2312" w:eastAsia="仿宋_GB2312" w:hAnsi="宋体" w:hint="eastAsia"/>
          <w:sz w:val="32"/>
          <w:szCs w:val="32"/>
          <w:highlight w:val="yellow"/>
        </w:rPr>
        <w:t>比例报销。</w:t>
      </w:r>
    </w:p>
    <w:p w:rsidR="00637DF7" w:rsidRPr="00CE2AE2"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四、恶性肿瘤放化疗、肾透析、肾移植后服抗排异药、血友病、再生障碍性贫血、肝移植术后排</w:t>
      </w:r>
      <w:proofErr w:type="gramStart"/>
      <w:r w:rsidRPr="00CE2AE2">
        <w:rPr>
          <w:rFonts w:ascii="仿宋_GB2312" w:eastAsia="仿宋_GB2312" w:hAnsi="宋体" w:hint="eastAsia"/>
          <w:sz w:val="32"/>
          <w:szCs w:val="32"/>
        </w:rPr>
        <w:t>异治疗</w:t>
      </w:r>
      <w:proofErr w:type="gramEnd"/>
      <w:r w:rsidRPr="00CE2AE2">
        <w:rPr>
          <w:rFonts w:ascii="仿宋_GB2312" w:eastAsia="仿宋_GB2312" w:hAnsi="宋体" w:hint="eastAsia"/>
          <w:sz w:val="32"/>
          <w:szCs w:val="32"/>
        </w:rPr>
        <w:t>等的门诊医疗费，按北京市相关规定纳入住院支付范围。</w:t>
      </w:r>
    </w:p>
    <w:p w:rsidR="00637DF7" w:rsidRPr="00CE2AE2" w:rsidRDefault="00637DF7" w:rsidP="00A92B00">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t>五、其他未详细列出的</w:t>
      </w:r>
      <w:r w:rsidR="0097202A" w:rsidRPr="004E62FD">
        <w:rPr>
          <w:rFonts w:ascii="仿宋_GB2312" w:eastAsia="仿宋_GB2312" w:hAnsi="宋体" w:hint="eastAsia"/>
          <w:sz w:val="32"/>
          <w:szCs w:val="32"/>
        </w:rPr>
        <w:t>特殊</w:t>
      </w:r>
      <w:r w:rsidRPr="004E62FD">
        <w:rPr>
          <w:rFonts w:ascii="仿宋_GB2312" w:eastAsia="仿宋_GB2312" w:hAnsi="宋体" w:hint="eastAsia"/>
          <w:sz w:val="32"/>
          <w:szCs w:val="32"/>
        </w:rPr>
        <w:t>项目</w:t>
      </w:r>
      <w:r w:rsidR="0097202A" w:rsidRPr="004E62FD">
        <w:rPr>
          <w:rFonts w:ascii="仿宋_GB2312" w:eastAsia="仿宋_GB2312" w:hAnsi="宋体" w:hint="eastAsia"/>
          <w:sz w:val="32"/>
          <w:szCs w:val="32"/>
        </w:rPr>
        <w:t>费用</w:t>
      </w:r>
      <w:r w:rsidRPr="004E62FD">
        <w:rPr>
          <w:rFonts w:ascii="仿宋_GB2312" w:eastAsia="仿宋_GB2312" w:hAnsi="宋体" w:hint="eastAsia"/>
          <w:sz w:val="32"/>
          <w:szCs w:val="32"/>
        </w:rPr>
        <w:t>的</w:t>
      </w:r>
      <w:r w:rsidRPr="00CE2AE2">
        <w:rPr>
          <w:rFonts w:ascii="仿宋_GB2312" w:eastAsia="仿宋_GB2312" w:hAnsi="宋体" w:hint="eastAsia"/>
          <w:sz w:val="32"/>
          <w:szCs w:val="32"/>
        </w:rPr>
        <w:t>报销比例按照《北京市基本医疗保险和工伤保险药品目录》、《北京市基本医疗保险诊疗项目、服务设施支付范围和标准》和《一次性医用耗材报销范围》的规定执行。</w:t>
      </w:r>
    </w:p>
    <w:p w:rsidR="00637DF7" w:rsidRDefault="00637DF7" w:rsidP="00A92B00">
      <w:pPr>
        <w:spacing w:line="560" w:lineRule="exact"/>
        <w:ind w:firstLineChars="150" w:firstLine="480"/>
        <w:rPr>
          <w:rFonts w:ascii="仿宋_GB2312" w:eastAsia="仿宋_GB2312" w:hAnsi="宋体"/>
          <w:sz w:val="32"/>
          <w:szCs w:val="32"/>
        </w:rPr>
      </w:pPr>
      <w:r w:rsidRPr="00CE2AE2">
        <w:rPr>
          <w:rFonts w:ascii="仿宋_GB2312" w:eastAsia="仿宋_GB2312" w:hAnsi="宋体" w:hint="eastAsia"/>
          <w:sz w:val="32"/>
          <w:szCs w:val="32"/>
        </w:rPr>
        <w:lastRenderedPageBreak/>
        <w:t>第十四条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不予报销的范围</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一、各种不属于公费医疗经费报销的自费药品、异型包装药品、旅游（议价）价格药品（</w:t>
      </w:r>
      <w:proofErr w:type="gramStart"/>
      <w:r w:rsidRPr="004E62FD">
        <w:rPr>
          <w:rFonts w:ascii="仿宋_GB2312" w:eastAsia="仿宋_GB2312" w:hAnsi="宋体" w:cs="宋体" w:hint="eastAsia"/>
          <w:kern w:val="0"/>
          <w:sz w:val="32"/>
          <w:szCs w:val="24"/>
        </w:rPr>
        <w:t>见享受</w:t>
      </w:r>
      <w:proofErr w:type="gramEnd"/>
      <w:r w:rsidRPr="004E62FD">
        <w:rPr>
          <w:rFonts w:ascii="仿宋_GB2312" w:eastAsia="仿宋_GB2312" w:hAnsi="宋体" w:cs="宋体" w:hint="eastAsia"/>
          <w:kern w:val="0"/>
          <w:sz w:val="32"/>
          <w:szCs w:val="24"/>
        </w:rPr>
        <w:t>公费医疗、劳保医疗人员自费药品范围的规定和补充规定）。</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二、挂号费（因公负伤、二等乙级以上的革命残废军人和计划生育门诊挂号费除外）、特护费（不含因病情需要、按本市医疗收费标准规定的一、二级护理费）、陪护（住）费、出诊费、伙食费、特别营养费、催乳用药费、婴儿用费、保温箱费、卫生费、文娱费、赔偿费、</w:t>
      </w:r>
      <w:proofErr w:type="gramStart"/>
      <w:r w:rsidRPr="004E62FD">
        <w:rPr>
          <w:rFonts w:ascii="仿宋_GB2312" w:eastAsia="仿宋_GB2312" w:hAnsi="宋体" w:cs="宋体" w:hint="eastAsia"/>
          <w:kern w:val="0"/>
          <w:sz w:val="32"/>
          <w:szCs w:val="24"/>
        </w:rPr>
        <w:t>记帐</w:t>
      </w:r>
      <w:proofErr w:type="gramEnd"/>
      <w:r w:rsidRPr="004E62FD">
        <w:rPr>
          <w:rFonts w:ascii="仿宋_GB2312" w:eastAsia="仿宋_GB2312" w:hAnsi="宋体" w:cs="宋体" w:hint="eastAsia"/>
          <w:kern w:val="0"/>
          <w:sz w:val="32"/>
          <w:szCs w:val="24"/>
        </w:rPr>
        <w:t>单费、病历费、医疗手册费、担架费、押瓶费、中药煎药费（包括药引子费）、取暖费、空调费、电炉费、电话费、病房内电视费、电冰箱费等。</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三、就医路费、急救车费、会诊费（因病情需要，由医院提出的院际会诊，并按本市收费标准收取的会诊费除外）、会诊交通费。</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四、医疗咨询费、医疗保险费（指医疗期间加收的保险费），优质优价费（指医院开设的特诊）、气功费。</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五、各种体格检查费。中风预测，健康预测等各种预测费。预防服药、接种，不育症的检查、治疗费。</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六、各种整容、矫形、生理缺陷、健美的手术、治疗处置、药品等费用以及使用矫形、健美器具的一切费用。</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具体内容包括：治疗雀斑、粉刺、面部色素沉着、黑斑、</w:t>
      </w:r>
      <w:proofErr w:type="gramStart"/>
      <w:r w:rsidRPr="004E62FD">
        <w:rPr>
          <w:rFonts w:ascii="仿宋_GB2312" w:eastAsia="仿宋_GB2312" w:hAnsi="宋体" w:cs="宋体" w:hint="eastAsia"/>
          <w:kern w:val="0"/>
          <w:sz w:val="32"/>
          <w:szCs w:val="24"/>
        </w:rPr>
        <w:t>痦</w:t>
      </w:r>
      <w:proofErr w:type="gramEnd"/>
      <w:r w:rsidRPr="004E62FD">
        <w:rPr>
          <w:rFonts w:ascii="仿宋_GB2312" w:eastAsia="仿宋_GB2312" w:hAnsi="宋体" w:cs="宋体" w:hint="eastAsia"/>
          <w:kern w:val="0"/>
          <w:sz w:val="32"/>
          <w:szCs w:val="24"/>
        </w:rPr>
        <w:t>痣、割治单眼皮、</w:t>
      </w:r>
      <w:proofErr w:type="gramStart"/>
      <w:r w:rsidRPr="004E62FD">
        <w:rPr>
          <w:rFonts w:ascii="仿宋_GB2312" w:eastAsia="仿宋_GB2312" w:hAnsi="宋体" w:cs="宋体" w:hint="eastAsia"/>
          <w:kern w:val="0"/>
          <w:sz w:val="32"/>
          <w:szCs w:val="24"/>
        </w:rPr>
        <w:t>打耳眼</w:t>
      </w:r>
      <w:proofErr w:type="gramEnd"/>
      <w:r w:rsidRPr="004E62FD">
        <w:rPr>
          <w:rFonts w:ascii="仿宋_GB2312" w:eastAsia="仿宋_GB2312" w:hAnsi="宋体" w:cs="宋体" w:hint="eastAsia"/>
          <w:kern w:val="0"/>
          <w:sz w:val="32"/>
          <w:szCs w:val="24"/>
        </w:rPr>
        <w:t>、平疣、面膜、美容性洁齿、治疗白发、染发；各种矫形：“</w:t>
      </w:r>
      <w:r w:rsidRPr="004E62FD">
        <w:rPr>
          <w:rFonts w:ascii="仿宋_GB2312" w:eastAsia="仿宋_GB2312" w:hAnsi="宋体" w:cs="宋体"/>
          <w:kern w:val="0"/>
          <w:sz w:val="32"/>
          <w:szCs w:val="24"/>
        </w:rPr>
        <w:t xml:space="preserve"> </w:t>
      </w:r>
      <w:smartTag w:uri="urn:schemas-microsoft-com:office:smarttags" w:element="chmetcnv">
        <w:smartTagPr>
          <w:attr w:name="TCSC" w:val="0"/>
          <w:attr w:name="NumberType" w:val="1"/>
          <w:attr w:name="Negative" w:val="False"/>
          <w:attr w:name="HasSpace" w:val="False"/>
          <w:attr w:name="SourceValue" w:val="0"/>
        </w:smartTagPr>
        <w:r w:rsidRPr="004E62FD">
          <w:rPr>
            <w:rFonts w:ascii="仿宋_GB2312" w:eastAsia="仿宋_GB2312" w:hAnsi="宋体" w:cs="宋体"/>
            <w:kern w:val="0"/>
            <w:sz w:val="32"/>
            <w:szCs w:val="24"/>
          </w:rPr>
          <w:t>0</w:t>
        </w:r>
        <w:r w:rsidRPr="004E62FD">
          <w:rPr>
            <w:rFonts w:ascii="仿宋_GB2312" w:eastAsia="仿宋_GB2312" w:hAnsi="宋体" w:cs="宋体" w:hint="eastAsia"/>
            <w:kern w:val="0"/>
            <w:sz w:val="32"/>
            <w:szCs w:val="24"/>
          </w:rPr>
          <w:t>”</w:t>
        </w:r>
      </w:smartTag>
      <w:r w:rsidRPr="004E62FD">
        <w:rPr>
          <w:rFonts w:ascii="仿宋_GB2312" w:eastAsia="仿宋_GB2312" w:hAnsi="宋体" w:cs="宋体" w:hint="eastAsia"/>
          <w:kern w:val="0"/>
          <w:sz w:val="32"/>
          <w:szCs w:val="24"/>
        </w:rPr>
        <w:t>型腿、“</w:t>
      </w:r>
      <w:r w:rsidRPr="004E62FD">
        <w:rPr>
          <w:rFonts w:ascii="仿宋_GB2312" w:eastAsia="仿宋_GB2312" w:hAnsi="宋体" w:cs="宋体"/>
          <w:kern w:val="0"/>
          <w:sz w:val="32"/>
          <w:szCs w:val="24"/>
        </w:rPr>
        <w:t>X</w:t>
      </w:r>
      <w:r w:rsidRPr="004E62FD">
        <w:rPr>
          <w:rFonts w:ascii="仿宋_GB2312" w:eastAsia="仿宋_GB2312" w:hAnsi="宋体" w:cs="宋体" w:hint="eastAsia"/>
          <w:kern w:val="0"/>
          <w:sz w:val="32"/>
          <w:szCs w:val="24"/>
        </w:rPr>
        <w:t>”型腿、先天</w:t>
      </w:r>
      <w:r w:rsidRPr="004E62FD">
        <w:rPr>
          <w:rFonts w:ascii="仿宋_GB2312" w:eastAsia="仿宋_GB2312" w:hAnsi="宋体" w:cs="宋体" w:hint="eastAsia"/>
          <w:kern w:val="0"/>
          <w:sz w:val="32"/>
          <w:szCs w:val="24"/>
        </w:rPr>
        <w:lastRenderedPageBreak/>
        <w:t>性斜颈、腋臭、兔唇、六指、正畸、口吃、对眼、斜眼、镶牙、补眼、配眼镜（包括验光）；各种矫形器具、矫形鞋，畸形鞋垫、假肢、拐杖、钢背心、钢围腰、钢头颈、助听器、健脑器、胃托、肾托、阴囊托、子宫托、疝气带、护膝带、人造肛门袋、按摩器、药枕、药垫等。</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七、各类会议的医药费。</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八、各种磁疗用品费。如：磁疗胸罩、磁疗裤、磁疗褥、磁疗背心、磁疗鞋、磁疗项链、降压手表等。</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九、未经指定医疗单位介绍和公费医疗主管部门批准，自找医疗单位或医师诊治的医药费。</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十、未经公费医疗主管部门同意自去疗养、康复、休养的医药费。</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十一、由于打架、斗殴、酗酒、自杀、交通肇事、医疗事故等造成伤残所发生的一切费用。</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十二、出国和到港、澳、台地区探亲、考察、进修、讲学期间发生的医药费。</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十三、住医院、疗养院的病人，根据病情可以出院，但不遵医嘱拒不出院者，自院方开出出院通知单的第三天后的一切费用。</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十四、用于科学研究的医药费。</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十五、减肥门诊、戒烟门诊、食疗门诊的一切费用。</w:t>
      </w:r>
    </w:p>
    <w:p w:rsidR="00637DF7" w:rsidRPr="004E62FD"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十六、各单位用于环境卫生、防暑降温的药品费。</w:t>
      </w:r>
    </w:p>
    <w:p w:rsidR="00637DF7" w:rsidRPr="003F0C55" w:rsidRDefault="00637DF7" w:rsidP="00A92B00">
      <w:pPr>
        <w:spacing w:line="560" w:lineRule="exact"/>
        <w:ind w:firstLine="640"/>
        <w:rPr>
          <w:rFonts w:ascii="仿宋_GB2312" w:eastAsia="仿宋_GB2312" w:hAnsi="宋体"/>
          <w:sz w:val="32"/>
          <w:szCs w:val="32"/>
        </w:rPr>
      </w:pPr>
      <w:r w:rsidRPr="004E62FD">
        <w:rPr>
          <w:rFonts w:ascii="仿宋_GB2312" w:eastAsia="仿宋_GB2312" w:hAnsi="宋体" w:cs="宋体" w:hint="eastAsia"/>
          <w:kern w:val="0"/>
          <w:sz w:val="32"/>
          <w:szCs w:val="24"/>
        </w:rPr>
        <w:t>十七、公费医疗规定“报销范围”以外的费用。</w:t>
      </w:r>
    </w:p>
    <w:p w:rsidR="00637DF7" w:rsidRPr="00CE2AE2" w:rsidRDefault="00637DF7" w:rsidP="00A92B00">
      <w:pPr>
        <w:spacing w:line="560" w:lineRule="exact"/>
        <w:ind w:firstLine="640"/>
        <w:jc w:val="center"/>
        <w:rPr>
          <w:rFonts w:ascii="黑体" w:eastAsia="黑体" w:hAnsi="黑体"/>
          <w:sz w:val="32"/>
          <w:szCs w:val="32"/>
        </w:rPr>
      </w:pPr>
      <w:r w:rsidRPr="00CE2AE2">
        <w:rPr>
          <w:rFonts w:ascii="黑体" w:eastAsia="黑体" w:hAnsi="黑体" w:hint="eastAsia"/>
          <w:sz w:val="32"/>
          <w:szCs w:val="32"/>
        </w:rPr>
        <w:t>第四章</w:t>
      </w:r>
      <w:r w:rsidRPr="00CE2AE2">
        <w:rPr>
          <w:rFonts w:ascii="黑体" w:eastAsia="黑体" w:hAnsi="黑体"/>
          <w:sz w:val="32"/>
          <w:szCs w:val="32"/>
        </w:rPr>
        <w:t xml:space="preserve"> </w:t>
      </w:r>
      <w:r w:rsidRPr="00CE2AE2">
        <w:rPr>
          <w:rFonts w:ascii="黑体" w:eastAsia="黑体" w:hAnsi="黑体" w:hint="eastAsia"/>
          <w:sz w:val="32"/>
          <w:szCs w:val="32"/>
        </w:rPr>
        <w:t>附则</w:t>
      </w:r>
    </w:p>
    <w:p w:rsidR="00637DF7" w:rsidRPr="00CE2AE2" w:rsidRDefault="00637DF7" w:rsidP="00A92B00">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lastRenderedPageBreak/>
        <w:t>第十五条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报销审批单位：北京建筑大学公费医疗管理委员会授权学校卫生所审批。</w:t>
      </w:r>
    </w:p>
    <w:p w:rsidR="00637DF7" w:rsidRPr="00CE2AE2" w:rsidRDefault="00637DF7" w:rsidP="00A92B00">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t>第十六条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未尽事宜按北京人力资源和社会保障局、北京市财政局、北京市卫计委相关文件执行。</w:t>
      </w:r>
    </w:p>
    <w:p w:rsidR="00637DF7" w:rsidRPr="00CE2AE2" w:rsidRDefault="00637DF7" w:rsidP="00A92B00">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t>第十七条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遇有上级主管部门新的政策规定，按新政策规定执行。</w:t>
      </w:r>
    </w:p>
    <w:p w:rsidR="00637DF7" w:rsidRPr="00CE2AE2" w:rsidRDefault="00637DF7" w:rsidP="00A92B00">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t>第十八条</w:t>
      </w:r>
      <w:r>
        <w:rPr>
          <w:rFonts w:ascii="仿宋_GB2312" w:eastAsia="仿宋_GB2312" w:hAnsi="宋体"/>
          <w:sz w:val="32"/>
          <w:szCs w:val="32"/>
        </w:rPr>
        <w:t xml:space="preserve"> </w:t>
      </w:r>
      <w:r w:rsidRPr="00CE2AE2">
        <w:rPr>
          <w:rFonts w:ascii="仿宋_GB2312" w:eastAsia="仿宋_GB2312" w:hAnsi="宋体" w:hint="eastAsia"/>
          <w:sz w:val="32"/>
          <w:szCs w:val="32"/>
        </w:rPr>
        <w:t>本办法自颁布之日起实行，学校此前颁布的有关规定与本办法不一致的，以本办法为准。</w:t>
      </w:r>
    </w:p>
    <w:p w:rsidR="00637DF7" w:rsidRPr="00CE2AE2" w:rsidRDefault="00637DF7" w:rsidP="00A92B00">
      <w:pPr>
        <w:spacing w:line="560" w:lineRule="exact"/>
        <w:ind w:firstLine="640"/>
        <w:rPr>
          <w:rFonts w:ascii="仿宋_GB2312" w:eastAsia="仿宋_GB2312" w:hAnsi="宋体"/>
          <w:sz w:val="32"/>
          <w:szCs w:val="32"/>
        </w:rPr>
      </w:pPr>
      <w:r w:rsidRPr="00CE2AE2">
        <w:rPr>
          <w:rFonts w:ascii="仿宋_GB2312" w:eastAsia="仿宋_GB2312" w:hAnsi="宋体" w:hint="eastAsia"/>
          <w:sz w:val="32"/>
          <w:szCs w:val="32"/>
        </w:rPr>
        <w:t>第十九条</w:t>
      </w:r>
      <w:r w:rsidRPr="00CE2AE2">
        <w:rPr>
          <w:rFonts w:ascii="仿宋_GB2312" w:eastAsia="仿宋_GB2312" w:hAnsi="宋体"/>
          <w:sz w:val="32"/>
          <w:szCs w:val="32"/>
        </w:rPr>
        <w:t xml:space="preserve"> </w:t>
      </w:r>
      <w:r w:rsidRPr="00CE2AE2">
        <w:rPr>
          <w:rFonts w:ascii="仿宋_GB2312" w:eastAsia="仿宋_GB2312" w:hAnsi="宋体" w:hint="eastAsia"/>
          <w:sz w:val="32"/>
          <w:szCs w:val="32"/>
        </w:rPr>
        <w:t>本《办法》由北京建筑大学公费医疗管理委员会负责解释。</w:t>
      </w:r>
    </w:p>
    <w:p w:rsidR="00637DF7" w:rsidRPr="00BA223C" w:rsidRDefault="00637DF7" w:rsidP="00A92B00">
      <w:pPr>
        <w:spacing w:line="560" w:lineRule="exact"/>
        <w:ind w:firstLine="480"/>
        <w:rPr>
          <w:sz w:val="24"/>
        </w:rPr>
      </w:pPr>
    </w:p>
    <w:p w:rsidR="00637DF7" w:rsidRPr="00487856" w:rsidRDefault="00637DF7" w:rsidP="00A92B00">
      <w:pPr>
        <w:spacing w:line="540" w:lineRule="exact"/>
        <w:ind w:leftChars="304" w:left="2611" w:hangingChars="550" w:hanging="1760"/>
        <w:rPr>
          <w:rFonts w:ascii="宋体"/>
          <w:sz w:val="32"/>
          <w:szCs w:val="32"/>
        </w:rPr>
      </w:pPr>
      <w:r w:rsidRPr="00487856">
        <w:rPr>
          <w:rFonts w:ascii="宋体" w:hAnsi="宋体"/>
          <w:sz w:val="32"/>
          <w:szCs w:val="32"/>
        </w:rPr>
        <w:t xml:space="preserve">                                               </w:t>
      </w:r>
    </w:p>
    <w:p w:rsidR="00637DF7" w:rsidRDefault="00637DF7" w:rsidP="00A92B00">
      <w:pPr>
        <w:ind w:firstLine="560"/>
        <w:jc w:val="left"/>
        <w:rPr>
          <w:szCs w:val="28"/>
        </w:rPr>
      </w:pPr>
    </w:p>
    <w:p w:rsidR="00637DF7" w:rsidRDefault="00637DF7" w:rsidP="00A92B00">
      <w:pPr>
        <w:ind w:firstLine="560"/>
        <w:jc w:val="left"/>
        <w:rPr>
          <w:szCs w:val="28"/>
        </w:rPr>
      </w:pPr>
    </w:p>
    <w:p w:rsidR="00637DF7" w:rsidRPr="002A34B6" w:rsidRDefault="00637DF7" w:rsidP="00A92B00">
      <w:pPr>
        <w:ind w:firstLine="560"/>
      </w:pPr>
    </w:p>
    <w:p w:rsidR="00637DF7" w:rsidRPr="00700F20" w:rsidRDefault="00637DF7" w:rsidP="00AF3DDE">
      <w:pPr>
        <w:ind w:firstLine="560"/>
      </w:pPr>
    </w:p>
    <w:sectPr w:rsidR="00637DF7" w:rsidRPr="00700F20" w:rsidSect="004C489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EA2" w:rsidRDefault="00AF4EA2" w:rsidP="00A92B00">
      <w:pPr>
        <w:spacing w:line="240" w:lineRule="auto"/>
        <w:ind w:firstLine="560"/>
      </w:pPr>
      <w:r>
        <w:separator/>
      </w:r>
    </w:p>
  </w:endnote>
  <w:endnote w:type="continuationSeparator" w:id="0">
    <w:p w:rsidR="00AF4EA2" w:rsidRDefault="00AF4EA2" w:rsidP="00A92B0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706" w:rsidRDefault="001B77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706" w:rsidRDefault="001B77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706" w:rsidRDefault="001B77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EA2" w:rsidRDefault="00AF4EA2" w:rsidP="00A92B00">
      <w:pPr>
        <w:spacing w:line="240" w:lineRule="auto"/>
        <w:ind w:firstLine="560"/>
      </w:pPr>
      <w:r>
        <w:separator/>
      </w:r>
    </w:p>
  </w:footnote>
  <w:footnote w:type="continuationSeparator" w:id="0">
    <w:p w:rsidR="00AF4EA2" w:rsidRDefault="00AF4EA2" w:rsidP="00A92B00">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706" w:rsidRDefault="001B77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706" w:rsidRDefault="001B77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706" w:rsidRDefault="001B77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48CC"/>
    <w:rsid w:val="0006668E"/>
    <w:rsid w:val="000A3A1B"/>
    <w:rsid w:val="000E1F9B"/>
    <w:rsid w:val="00110A8A"/>
    <w:rsid w:val="00131596"/>
    <w:rsid w:val="001B7706"/>
    <w:rsid w:val="00244266"/>
    <w:rsid w:val="002539B8"/>
    <w:rsid w:val="0027177D"/>
    <w:rsid w:val="00280509"/>
    <w:rsid w:val="002A34B6"/>
    <w:rsid w:val="00336E3F"/>
    <w:rsid w:val="0037748C"/>
    <w:rsid w:val="00385202"/>
    <w:rsid w:val="003B2728"/>
    <w:rsid w:val="003D5607"/>
    <w:rsid w:val="003F0C55"/>
    <w:rsid w:val="003F13FE"/>
    <w:rsid w:val="00416498"/>
    <w:rsid w:val="00487856"/>
    <w:rsid w:val="004C4899"/>
    <w:rsid w:val="004E62FD"/>
    <w:rsid w:val="00594DDF"/>
    <w:rsid w:val="00637DF7"/>
    <w:rsid w:val="00700F20"/>
    <w:rsid w:val="00702E21"/>
    <w:rsid w:val="007A1102"/>
    <w:rsid w:val="008045EE"/>
    <w:rsid w:val="008C7A0F"/>
    <w:rsid w:val="008D75A6"/>
    <w:rsid w:val="008E5FF5"/>
    <w:rsid w:val="009050AE"/>
    <w:rsid w:val="0097202A"/>
    <w:rsid w:val="009E228B"/>
    <w:rsid w:val="00A215B1"/>
    <w:rsid w:val="00A2479E"/>
    <w:rsid w:val="00A34858"/>
    <w:rsid w:val="00A75B0A"/>
    <w:rsid w:val="00A92B00"/>
    <w:rsid w:val="00AF3DDE"/>
    <w:rsid w:val="00AF4EA2"/>
    <w:rsid w:val="00B15EF9"/>
    <w:rsid w:val="00B60604"/>
    <w:rsid w:val="00B87A08"/>
    <w:rsid w:val="00BA0F4E"/>
    <w:rsid w:val="00BA223C"/>
    <w:rsid w:val="00BC78A9"/>
    <w:rsid w:val="00BF1A53"/>
    <w:rsid w:val="00C10392"/>
    <w:rsid w:val="00C549D8"/>
    <w:rsid w:val="00C83EAA"/>
    <w:rsid w:val="00CA2B90"/>
    <w:rsid w:val="00CE029E"/>
    <w:rsid w:val="00CE2AE2"/>
    <w:rsid w:val="00CE6BD9"/>
    <w:rsid w:val="00D05555"/>
    <w:rsid w:val="00D20184"/>
    <w:rsid w:val="00D3232D"/>
    <w:rsid w:val="00D57B6B"/>
    <w:rsid w:val="00DB3841"/>
    <w:rsid w:val="00DF147C"/>
    <w:rsid w:val="00E448CC"/>
    <w:rsid w:val="00E50ABD"/>
    <w:rsid w:val="00E65A1C"/>
    <w:rsid w:val="00E836C8"/>
    <w:rsid w:val="00EC5004"/>
    <w:rsid w:val="00F5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2"/>
    </o:shapelayout>
  </w:shapeDefaults>
  <w:decimalSymbol w:val="."/>
  <w:listSeparator w:val=","/>
  <w15:docId w15:val="{B09756A3-5879-477F-A043-B4D5359C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F20"/>
    <w:pPr>
      <w:widowControl w:val="0"/>
      <w:spacing w:line="360" w:lineRule="auto"/>
      <w:ind w:firstLineChars="200" w:firstLine="200"/>
      <w:jc w:val="both"/>
    </w:pPr>
    <w:rPr>
      <w:rFonts w:ascii="Times New Roman" w:hAnsi="Times New Roman"/>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0F20"/>
    <w:pPr>
      <w:pBdr>
        <w:bottom w:val="single" w:sz="6" w:space="1" w:color="auto"/>
      </w:pBdr>
      <w:tabs>
        <w:tab w:val="center" w:pos="4153"/>
        <w:tab w:val="right" w:pos="8306"/>
      </w:tabs>
      <w:snapToGrid w:val="0"/>
      <w:spacing w:line="240" w:lineRule="auto"/>
      <w:ind w:firstLineChars="0" w:firstLine="0"/>
      <w:jc w:val="center"/>
    </w:pPr>
    <w:rPr>
      <w:rFonts w:ascii="Calibri" w:hAnsi="Calibri"/>
      <w:kern w:val="0"/>
      <w:sz w:val="18"/>
      <w:szCs w:val="18"/>
    </w:rPr>
  </w:style>
  <w:style w:type="character" w:customStyle="1" w:styleId="a4">
    <w:name w:val="页眉 字符"/>
    <w:link w:val="a3"/>
    <w:uiPriority w:val="99"/>
    <w:locked/>
    <w:rsid w:val="00700F20"/>
    <w:rPr>
      <w:rFonts w:cs="Times New Roman"/>
      <w:sz w:val="18"/>
      <w:szCs w:val="18"/>
    </w:rPr>
  </w:style>
  <w:style w:type="paragraph" w:styleId="a5">
    <w:name w:val="footer"/>
    <w:basedOn w:val="a"/>
    <w:link w:val="a6"/>
    <w:uiPriority w:val="99"/>
    <w:rsid w:val="00700F20"/>
    <w:pPr>
      <w:tabs>
        <w:tab w:val="center" w:pos="4153"/>
        <w:tab w:val="right" w:pos="8306"/>
      </w:tabs>
      <w:snapToGrid w:val="0"/>
      <w:spacing w:line="240" w:lineRule="auto"/>
      <w:ind w:firstLineChars="0" w:firstLine="0"/>
      <w:jc w:val="left"/>
    </w:pPr>
    <w:rPr>
      <w:rFonts w:ascii="Calibri" w:hAnsi="Calibri"/>
      <w:kern w:val="0"/>
      <w:sz w:val="18"/>
      <w:szCs w:val="18"/>
    </w:rPr>
  </w:style>
  <w:style w:type="character" w:customStyle="1" w:styleId="a6">
    <w:name w:val="页脚 字符"/>
    <w:link w:val="a5"/>
    <w:uiPriority w:val="99"/>
    <w:locked/>
    <w:rsid w:val="00700F20"/>
    <w:rPr>
      <w:rFonts w:cs="Times New Roman"/>
      <w:sz w:val="18"/>
      <w:szCs w:val="18"/>
    </w:rPr>
  </w:style>
  <w:style w:type="paragraph" w:customStyle="1" w:styleId="a7">
    <w:name w:val="二级标题"/>
    <w:basedOn w:val="a"/>
    <w:uiPriority w:val="99"/>
    <w:rsid w:val="00700F20"/>
    <w:pPr>
      <w:spacing w:beforeLines="100" w:afterLines="100" w:line="240" w:lineRule="auto"/>
      <w:ind w:firstLine="562"/>
      <w:jc w:val="center"/>
    </w:pPr>
    <w:rPr>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8</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yws</dc:creator>
  <cp:keywords/>
  <dc:description/>
  <cp:lastModifiedBy>yazuly777@qq.com</cp:lastModifiedBy>
  <cp:revision>16</cp:revision>
  <dcterms:created xsi:type="dcterms:W3CDTF">2017-11-08T02:38:00Z</dcterms:created>
  <dcterms:modified xsi:type="dcterms:W3CDTF">2023-04-27T10:13:00Z</dcterms:modified>
</cp:coreProperties>
</file>